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7736BA" w:rsidRPr="00C47E00" w:rsidTr="00F90F74">
        <w:trPr>
          <w:trHeight w:val="7272"/>
        </w:trPr>
        <w:tc>
          <w:tcPr>
            <w:tcW w:w="9464" w:type="dxa"/>
          </w:tcPr>
          <w:p w:rsidR="007736BA" w:rsidRPr="00C47E00" w:rsidRDefault="007736BA" w:rsidP="00F90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temelju članka 17. stavka 1. podstavka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Zakona o sustavu civilne zaštite (Narodne novine broj</w:t>
            </w:r>
            <w:r w:rsidR="00371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82/15</w:t>
            </w:r>
            <w:r w:rsidR="009B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 118/18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i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članka 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  <w:t>30. Statuta Općine Sveti Ivan Žabno („Službeni glasnik  Koprivničko-križevačke županije“ broj 10/13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i 2/18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), Općinsko vijeće Općine Sveti Ivan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Žabno na 1</w:t>
            </w:r>
            <w:r w:rsidR="009B1F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sjednici održanoj</w:t>
            </w:r>
            <w:r w:rsidR="000748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91F7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28. </w:t>
            </w:r>
            <w:r w:rsidR="009B1F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studenoga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201</w:t>
            </w:r>
            <w:r w:rsidR="009B1F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donijelo je</w:t>
            </w:r>
          </w:p>
          <w:p w:rsidR="007736BA" w:rsidRPr="00C47E00" w:rsidRDefault="007736BA" w:rsidP="00F90F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7736BA" w:rsidRPr="00C47E00" w:rsidRDefault="007736BA" w:rsidP="00F90F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 RAZVOJA SUSTAVA CIVILNE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ZAŠTITE NA PODRUČJU </w:t>
            </w:r>
          </w:p>
          <w:p w:rsidR="007736BA" w:rsidRPr="00C47E00" w:rsidRDefault="0007483B" w:rsidP="00F9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OPĆINE SVETI IVAN ŽABNO ZA </w:t>
            </w:r>
            <w:r w:rsidR="00773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B1F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736BA"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GODINU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UVOD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Zakonom o sustavu civilne zašt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 („Narodne novine“ broj 82/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5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 118/18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određeno je da  sustav civilne zaštite obuhvaća mjere i aktivnosti ( 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  te zaštite i spašavanja građana, materijalnih i kulturnih dobara i okoliša na teritoriju Republike Hrvatske od posljedica prirodnih, tehničko-tehnoloških velikih nesreća i katastrofa, otklanjanja posljedica terorizma i ratnih razaranja.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Također je definirano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razdoblje.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temelju Analize o stanju sustava civilne zaštite na području Općine Sveti Ivan Žabno, a sukladno razmjeru opasnosti, prijetnji i posljedicama većih nesreća i katastrofa, utvrđenih Procjenom </w:t>
            </w:r>
            <w:r w:rsidR="00C3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rizika od velikih nesreća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donosi se Plan razvoja sustava civilne zaštite na području</w:t>
            </w:r>
            <w:r w:rsidR="0045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Općine Sveti Ivan Žabno za 2019</w:t>
            </w:r>
            <w:r w:rsidR="0032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godinu te će se isto tako tijekom 2019. godine izraditi Plan djelovanja civilne zaštite za Općinu Sveti Ivan Žabno.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bi ovaj Plan razvoja sustava civilne zaštite bio ostvariv, cijeli proces razvoja povezan je sa izvršenjem financijskih sredstava Proračuna Općine Sveti Ivan Žabno</w:t>
            </w:r>
            <w:r w:rsidR="0032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koja će se odvojiti za pravne osobe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sustavu civilne zaštite.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 razvoja sustava civilne zaštite odnosi se na sljedeće: </w:t>
            </w: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spacing w:before="24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CIVILNA ZAŠTITA</w:t>
            </w:r>
          </w:p>
          <w:p w:rsidR="007736BA" w:rsidRPr="00DF17AA" w:rsidRDefault="007736BA" w:rsidP="00F90F74">
            <w:pPr>
              <w:spacing w:before="240" w:after="60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Stožer</w:t>
            </w:r>
            <w:r w:rsidR="006F197A">
              <w:rPr>
                <w:rFonts w:ascii="Times New Roman" w:hAnsi="Times New Roman" w:cs="Times New Roman"/>
                <w:sz w:val="24"/>
                <w:szCs w:val="24"/>
              </w:rPr>
              <w:t xml:space="preserve"> civilne zaštite treba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 osigurati kontinuirano provođenje</w:t>
            </w:r>
            <w:r w:rsidR="006F197A">
              <w:rPr>
                <w:rFonts w:ascii="Times New Roman" w:hAnsi="Times New Roman" w:cs="Times New Roman"/>
                <w:sz w:val="24"/>
                <w:szCs w:val="24"/>
              </w:rPr>
              <w:t xml:space="preserve"> sustava za civilnu zaštitu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736BA" w:rsidRPr="00C47E00" w:rsidRDefault="007736BA" w:rsidP="00F90F74">
            <w:pPr>
              <w:spacing w:before="240" w:after="6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STOŽER CIVILNE ZAŠTI</w:t>
            </w:r>
            <w:r w:rsidR="0032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 </w:t>
            </w:r>
          </w:p>
          <w:p w:rsidR="007736BA" w:rsidRDefault="007736BA" w:rsidP="0087578E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Stožer civilne zaštite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osniva se u svakoj jedinici lokalne i područne (regionalne) samouprave i na razini Republike Hrvatske, a aktivira se kada se proglasi stanje neposredne prijetnje, katastrofe i velike nesreće, te</w:t>
            </w:r>
            <w:r w:rsidRPr="00C47E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 stručna potpora općinskom načelniku kod rukovođenja i zapovijedanja operativnim snagama u slučaju veće nesreće ili katastrofe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Općinski načelnik Općine Sveti Ivan Žabno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 20. srpnja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donio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Odluku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osnivanju Stožera civilne zaštite Općine Sveti Ivan Žabno sukladno članku 24. stavku 1. Zakona o sustavu civilne zaštite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(«Narodne novine» broj 82/15)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članka 6. Pravilnika o sastavu Stožera, načinu rada te uvjetima za imenovanje načelnika, zamjenika načelnika i članova Stožera civilne zaštite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292F" w:rsidRPr="0025292F" w:rsidRDefault="0025292F" w:rsidP="0025292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Sukladno članku 17. Zakonu o sustavu civilne zaštite („Narodne novine broj“ 82/15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292F">
              <w:rPr>
                <w:rFonts w:ascii="Times New Roman" w:hAnsi="Times New Roman" w:cs="Times New Roman"/>
                <w:sz w:val="24"/>
                <w:szCs w:val="24"/>
              </w:rPr>
              <w:t xml:space="preserve"> izrađena je Procjena rizika od velikih nesreća za Općinu Sveti Ivan Žabno koja je donesena na Općinskom vijeću Općine Sveti Ivan Žabno na 11. sjednici održanoj 28. studenoga 2018. u kojoj je na 225. stranici u zaključku navedeno da je Procjenom rizika od velikih nesreća za O</w:t>
            </w:r>
            <w:r w:rsidR="00326114">
              <w:rPr>
                <w:rFonts w:ascii="Times New Roman" w:hAnsi="Times New Roman" w:cs="Times New Roman"/>
                <w:sz w:val="24"/>
                <w:szCs w:val="24"/>
              </w:rPr>
              <w:t>pćinu Sveti Ivan Žabno i analizom</w:t>
            </w:r>
            <w:r w:rsidRPr="0025292F">
              <w:rPr>
                <w:rFonts w:ascii="Times New Roman" w:hAnsi="Times New Roman" w:cs="Times New Roman"/>
                <w:sz w:val="24"/>
                <w:szCs w:val="24"/>
              </w:rPr>
              <w:t xml:space="preserve"> stanja spremnosti sustava civilne zaštite, utvrđena visoka spremnost i dostatnost kapaciteta operativnih snaga sustava civilne zaštite na području Općine koje u slučaju velike nesreće i katastrofe mogu u dovoljnoj mjeri samostalno i učinkovito reagirati na otklanjanju posljedica velikih nesreća i katastrofa bez postrojbe civilne zaštite opće namjene i predlaže se njezino ukidanje. Stoga se Postrojba civilne zaštite ukida Odlukom o stavljanju izvan snage Odluke o osnivanju i ustroju Postrojbe civilne zaštite Općine Sveti Ivan Žabno koju je Općinsko vijeće  donijelo 28. studenoga 2018.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6BA" w:rsidRPr="00C47E00" w:rsidRDefault="0025292F" w:rsidP="00F90F74">
            <w:pPr>
              <w:autoSpaceDE w:val="0"/>
              <w:autoSpaceDN w:val="0"/>
              <w:adjustRightInd w:val="0"/>
              <w:spacing w:after="0" w:line="240" w:lineRule="auto"/>
              <w:ind w:left="850" w:hanging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36BA"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POVJERENICI CIVILNE ZAŠTITE</w:t>
            </w:r>
            <w:r w:rsidR="00C36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KOORDINATORI NA LOKACIJI</w:t>
            </w:r>
          </w:p>
          <w:p w:rsidR="007736BA" w:rsidRPr="0025292F" w:rsidRDefault="007736BA" w:rsidP="0025292F">
            <w:pPr>
              <w:autoSpaceDE w:val="0"/>
              <w:autoSpaceDN w:val="0"/>
              <w:adjustRightInd w:val="0"/>
              <w:spacing w:after="0" w:line="240" w:lineRule="auto"/>
              <w:ind w:left="850" w:hanging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Povjerenike civilne zaštite </w:t>
            </w:r>
            <w:r w:rsidR="00C2436F">
              <w:rPr>
                <w:rFonts w:ascii="Times New Roman" w:hAnsi="Times New Roman" w:cs="Times New Roman"/>
                <w:bCs/>
                <w:sz w:val="24"/>
                <w:szCs w:val="24"/>
              </w:rPr>
              <w:t>i njihove zamjenike</w:t>
            </w:r>
            <w:r w:rsidRPr="00C24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bCs/>
                <w:sz w:val="24"/>
                <w:szCs w:val="24"/>
              </w:rPr>
              <w:t>potrebno je upoznati</w:t>
            </w:r>
            <w:r w:rsidRPr="00C4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C2436F">
              <w:rPr>
                <w:rFonts w:ascii="Times New Roman" w:hAnsi="Times New Roman" w:cs="Times New Roman"/>
                <w:sz w:val="24"/>
                <w:szCs w:val="24"/>
              </w:rPr>
              <w:t xml:space="preserve"> novim Planom djelovanja civilne zaštite koji će biti izrađen u 20</w:t>
            </w:r>
            <w:r w:rsidR="007225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36F">
              <w:rPr>
                <w:rFonts w:ascii="Times New Roman" w:hAnsi="Times New Roman" w:cs="Times New Roman"/>
                <w:sz w:val="24"/>
                <w:szCs w:val="24"/>
              </w:rPr>
              <w:t>. godini, a posebice sa:</w:t>
            </w: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djelovanjem sustava civilne zaštite i načelima sustava civilne zaštite, </w:t>
            </w: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obavezama jedinica lokalne samouprave u provođenju zakonskih obveza definiranih Zakonom o sustavu civilne zaštite,</w:t>
            </w: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Obavezama povjerenika civilne zaštite </w:t>
            </w:r>
            <w:r w:rsidR="00C2436F">
              <w:rPr>
                <w:rFonts w:ascii="Times New Roman" w:hAnsi="Times New Roman" w:cs="Times New Roman"/>
                <w:sz w:val="24"/>
                <w:szCs w:val="24"/>
              </w:rPr>
              <w:t xml:space="preserve"> i njihovih zamjenika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u izvršavanju njihovih zadaća. </w:t>
            </w:r>
          </w:p>
          <w:p w:rsidR="007736BA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Rok za izvršenje </w:t>
            </w:r>
            <w:r w:rsidR="00E445BC">
              <w:rPr>
                <w:rFonts w:ascii="Times New Roman" w:hAnsi="Times New Roman" w:cs="Times New Roman"/>
                <w:sz w:val="24"/>
                <w:szCs w:val="24"/>
              </w:rPr>
              <w:t>navedenog je druga polovica 20</w:t>
            </w:r>
            <w:r w:rsidR="007225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. godine.</w:t>
            </w:r>
          </w:p>
          <w:p w:rsidR="00E445BC" w:rsidRPr="00C47E00" w:rsidRDefault="00E445BC" w:rsidP="00F90F74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BA" w:rsidRPr="00C47E00" w:rsidRDefault="00E445BC" w:rsidP="00F90F74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temelju članka 35. stavka 2. </w:t>
            </w:r>
            <w:r w:rsidRPr="002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Zakona o sustavu civiln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zaštite (Narodne novine broj 82/15)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načelnik Stožera Općine Sveti Ivan Žabno je 21. kolovoza</w:t>
            </w:r>
            <w:r w:rsidRPr="002F72D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2018. donio </w:t>
            </w:r>
            <w:r w:rsidR="005D2F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Odluku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imenovanju koordinatora na lokaciji</w:t>
            </w:r>
            <w:r w:rsidR="00C362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362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oordinator</w:t>
            </w:r>
            <w:r w:rsidR="00C362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 xml:space="preserve"> na lokaciji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koji  procjenjuju  nastalu situaciju i njezine posljedice na terenu te u suradnji s nadležnim stožerom civilne zaštite usklađuje djelovanje operativnih snaga sustava civilne zaštite.</w:t>
            </w:r>
          </w:p>
          <w:p w:rsidR="00A44660" w:rsidRDefault="00A44660" w:rsidP="00A44660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Rok za izvršenje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navedenog je druga polovica 20</w:t>
            </w:r>
            <w:r w:rsidR="007225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. godine.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VATROGASTVO: </w:t>
            </w:r>
          </w:p>
          <w:p w:rsidR="007736BA" w:rsidRPr="00C47E00" w:rsidRDefault="007736BA" w:rsidP="00F90F74">
            <w:pPr>
              <w:pStyle w:val="Odlomakpopisa"/>
              <w:autoSpaceDE w:val="0"/>
              <w:autoSpaceDN w:val="0"/>
              <w:adjustRightInd w:val="0"/>
              <w:spacing w:before="240" w:after="6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BA" w:rsidRPr="00C47E00" w:rsidRDefault="007736BA" w:rsidP="00F90F74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Sukladno Planu zaštite od požara Općine Sveti Ivan Žabno potrebno je izvršiti opremanje, osposobljavanje i usavršavanje DVD-a  s područja Općine Sveti Ivan Žabno.</w:t>
            </w:r>
          </w:p>
          <w:p w:rsidR="007736BA" w:rsidRPr="00C47E00" w:rsidRDefault="007736BA" w:rsidP="00F90F74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Potrebno je nastaviti s daljnjim razvojem dobrovoljnog vatrogastva sukladno njihovim vlastitim programima i razvojnim projektima, te kontinuirano provoditi njihovo osposobljavanje.  </w:t>
            </w:r>
          </w:p>
          <w:p w:rsidR="007736BA" w:rsidRPr="00C47E00" w:rsidRDefault="007736BA" w:rsidP="00F90F74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U području rada sa članstvom DVD-a posebnu pažnju potrebno je posvetiti vatrogasnoj mladeži, kao potencijalnim budućim operativnim vatrogascima.</w:t>
            </w:r>
          </w:p>
          <w:p w:rsidR="007736BA" w:rsidRPr="00C47E00" w:rsidRDefault="007736BA" w:rsidP="00F90F74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Sredstva za financiranje dobrovoljnih vatrogasnih društva planiraju se temeljem članka 43.-45. Zakona o vatrogastvu.</w:t>
            </w:r>
          </w:p>
          <w:p w:rsidR="007736BA" w:rsidRPr="00C47E00" w:rsidRDefault="007736BA" w:rsidP="00F90F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sz w:val="24"/>
                <w:szCs w:val="24"/>
              </w:rPr>
              <w:t>SKLONIŠTA:</w:t>
            </w:r>
          </w:p>
          <w:p w:rsidR="007736BA" w:rsidRPr="00C47E00" w:rsidRDefault="007736BA" w:rsidP="00F90F74">
            <w:pPr>
              <w:pStyle w:val="StandardWeb"/>
              <w:ind w:firstLine="567"/>
              <w:jc w:val="both"/>
            </w:pPr>
            <w:r w:rsidRPr="00C47E00">
              <w:t>Općina Sveti Ivan Žabno nema na svom području izgrađena skloništa osnovne zaštite.</w:t>
            </w:r>
          </w:p>
          <w:p w:rsidR="007736BA" w:rsidRPr="00C47E00" w:rsidRDefault="00C36288" w:rsidP="00F90F7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PRAVNE OSOBE KOJE ĆE </w:t>
            </w:r>
            <w:r w:rsidR="007736BA" w:rsidRPr="00C4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DOBITI ZADAĆE U SUSTAVU CIVILNE ZAŠTITE</w:t>
            </w:r>
          </w:p>
          <w:p w:rsidR="007736BA" w:rsidRPr="00C47E00" w:rsidRDefault="007736BA" w:rsidP="00F90F74">
            <w:pPr>
              <w:pStyle w:val="Bezproreda"/>
              <w:ind w:left="9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6BA" w:rsidRPr="00C47E00" w:rsidRDefault="007736BA" w:rsidP="00F90F74">
            <w:pPr>
              <w:pStyle w:val="Bezproreda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Sa pravnim osobama  ( Općinsko komunalno poduzeće „Park“ d.o.o., Komunalno poduzeće d.o.o. Križevci.) koje će dobiti zadaće potrebno je održati sastanak na kojem će se razmotriti zadaće pravnih osoba u sustavu civilne zaštite.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SUSTAV UZBUNJIVANJA GRAĐANA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organizaciji zaštite i spašavanja u Općini Sveti Ivan Žabno, pored ostalih subjekata, telekomunikacijska podrška, odnosno sustav veza u kriznim situacijama, sustav uzbunjivanja pokazao se vrlo bitnim čimbenikom kvalitetnog sustava zaštite i spašavanja, te je stoga potrebno: </w:t>
            </w:r>
          </w:p>
          <w:p w:rsidR="007736BA" w:rsidRPr="00C47E00" w:rsidRDefault="007736BA" w:rsidP="00F90F74">
            <w:pPr>
              <w:pStyle w:val="Odlomakpopis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nastaviti rad na unaprjeđenju sustava veza svih sudionika zaštite i spašavanja u skladu s normama u Europi, </w:t>
            </w:r>
          </w:p>
          <w:p w:rsidR="007736BA" w:rsidRPr="00C47E00" w:rsidRDefault="007736BA" w:rsidP="00F90F74">
            <w:pPr>
              <w:pStyle w:val="Odlomakpopis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nastaviti rad na unaprjeđenju sustava uzbunjivanja stanovništva u slučaju velikih nesreća i katastrofa.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EDUKACIJA STANOVNIŠTVA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Zadatak je da se edukacijom podigne razine svijesti građana kao sudionika sustava civilne zaštite, te iz tog razloga potrebno kontinuirano vršiti: </w:t>
            </w:r>
          </w:p>
          <w:p w:rsidR="007736BA" w:rsidRPr="00C47E00" w:rsidRDefault="007736BA" w:rsidP="00F90F74">
            <w:pPr>
              <w:pStyle w:val="Odlomakpopis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upoznavanje građana sa sadržajem Planova zaštite i spašavanja putem javnih rasprava,</w:t>
            </w:r>
          </w:p>
          <w:p w:rsidR="007736BA" w:rsidRPr="00C47E00" w:rsidRDefault="007736BA" w:rsidP="00F90F74">
            <w:pPr>
              <w:pStyle w:val="Odlomakpopis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potrebnih naputaka (letaka) o postupanju stanovništva u slučaju velikih nesreća i katastrofa naročito za moguće nesreće i katastrofe izazvane poplavama, potresima i opasnim tvarima,</w:t>
            </w:r>
          </w:p>
          <w:p w:rsidR="007736BA" w:rsidRPr="00C47E00" w:rsidRDefault="007736BA" w:rsidP="00F90F74">
            <w:pPr>
              <w:pStyle w:val="T-98-2"/>
              <w:tabs>
                <w:tab w:val="left" w:pos="561"/>
              </w:tabs>
              <w:spacing w:line="276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C47E00">
              <w:rPr>
                <w:rFonts w:ascii="Times New Roman" w:hAnsi="Times New Roman"/>
                <w:sz w:val="24"/>
                <w:szCs w:val="24"/>
              </w:rPr>
              <w:t>Dan Civilne zaštite, Dan vatrogastva i Mjesec zaštite od požara, Međunarodni dan Crvenog križa, Dan broja 112, Dan planeta zemlje, Dan voda i drugi datumi moraju biti u funkciji edukacije stanovništva, a što znači da ove datume treba iskoristiti za prezentaciju rada i dostignuća sudionika zaštite i spašavanja. Edukaciju provode za to nadležne ustanove svaka iz svog područja.</w:t>
            </w:r>
          </w:p>
          <w:p w:rsidR="007736BA" w:rsidRPr="00C47E00" w:rsidRDefault="007736BA" w:rsidP="00F90F74">
            <w:pPr>
              <w:pStyle w:val="T-98-2"/>
              <w:tabs>
                <w:tab w:val="left" w:pos="561"/>
              </w:tabs>
              <w:spacing w:line="198" w:lineRule="atLeast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FINANCIRANJE SUSTAVA ZAŠTITE I SPAŠAVANJA </w:t>
            </w:r>
          </w:p>
          <w:p w:rsidR="007736BA" w:rsidRPr="00C47E00" w:rsidRDefault="007736BA" w:rsidP="00F90F7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9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6BA" w:rsidRPr="00C47E00" w:rsidRDefault="007736BA" w:rsidP="00F90F74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Prema Zakonu o civilnoj zaštiti izvršno tijelo jedinice lokalne samouprave odgovorno je za osnivanje, razvoj i financiranje, opremanje, osposobljavanje i uvježbavanje operativnih snaga. Financiranje sustava civilne zaštite po prijedlogu Proračuna Općine Sveti Ivan Žabno  </w:t>
            </w:r>
            <w:r w:rsidR="00BF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20</w:t>
            </w:r>
            <w:r w:rsidR="00570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F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202</w:t>
            </w:r>
            <w:r w:rsidR="00570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202</w:t>
            </w:r>
            <w:r w:rsidR="00570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godinu je slijedeće: 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126"/>
              <w:gridCol w:w="1867"/>
            </w:tblGrid>
            <w:tr w:rsidR="007736BA" w:rsidRPr="00C47E00" w:rsidTr="00F90F74">
              <w:tc>
                <w:tcPr>
                  <w:tcW w:w="3114" w:type="dxa"/>
                </w:tcPr>
                <w:p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126" w:type="dxa"/>
                </w:tcPr>
                <w:p w:rsidR="007736BA" w:rsidRPr="00C47E00" w:rsidRDefault="00BF57E2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PLAN 20</w:t>
                  </w:r>
                  <w:r w:rsidR="00570B2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7736BA" w:rsidRPr="00C47E00" w:rsidRDefault="00BF57E2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PLAN 202</w:t>
                  </w:r>
                  <w:r w:rsidR="00570B2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1867" w:type="dxa"/>
                </w:tcPr>
                <w:p w:rsidR="007736BA" w:rsidRPr="00C47E00" w:rsidRDefault="00BF57E2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PLAN 202</w:t>
                  </w:r>
                  <w:r w:rsidR="00570B2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</w:tr>
            <w:tr w:rsidR="007736BA" w:rsidRPr="00C47E00" w:rsidTr="00F90F74">
              <w:tc>
                <w:tcPr>
                  <w:tcW w:w="3114" w:type="dxa"/>
                </w:tcPr>
                <w:p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1. Vatrogasna zajednica Općine</w:t>
                  </w:r>
                </w:p>
              </w:tc>
              <w:tc>
                <w:tcPr>
                  <w:tcW w:w="2126" w:type="dxa"/>
                </w:tcPr>
                <w:p w:rsidR="007736BA" w:rsidRPr="00C47E00" w:rsidRDefault="003712D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4</w:t>
                  </w:r>
                  <w:r w:rsidR="00A57A4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0.000,00 kn</w:t>
                  </w:r>
                </w:p>
              </w:tc>
              <w:tc>
                <w:tcPr>
                  <w:tcW w:w="2126" w:type="dxa"/>
                </w:tcPr>
                <w:p w:rsidR="007736BA" w:rsidRPr="00C47E00" w:rsidRDefault="003712D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407</w:t>
                  </w:r>
                  <w:r w:rsidR="00A57A4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.4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00,00 kn</w:t>
                  </w:r>
                </w:p>
              </w:tc>
              <w:tc>
                <w:tcPr>
                  <w:tcW w:w="1867" w:type="dxa"/>
                </w:tcPr>
                <w:p w:rsidR="007736BA" w:rsidRPr="00C47E00" w:rsidRDefault="00A57A4B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</w:t>
                  </w:r>
                  <w:r w:rsidR="003712D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3712D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,00 kn</w:t>
                  </w:r>
                </w:p>
              </w:tc>
            </w:tr>
            <w:tr w:rsidR="007736BA" w:rsidRPr="00C47E00" w:rsidTr="00F90F74">
              <w:tc>
                <w:tcPr>
                  <w:tcW w:w="3114" w:type="dxa"/>
                </w:tcPr>
                <w:p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2. Crveni križ</w:t>
                  </w:r>
                </w:p>
              </w:tc>
              <w:tc>
                <w:tcPr>
                  <w:tcW w:w="2126" w:type="dxa"/>
                </w:tcPr>
                <w:p w:rsidR="007736BA" w:rsidRPr="00C47E00" w:rsidRDefault="0032611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</w:t>
                  </w:r>
                  <w:r w:rsidR="00EA510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EA510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,00 kn</w:t>
                  </w:r>
                </w:p>
              </w:tc>
              <w:tc>
                <w:tcPr>
                  <w:tcW w:w="2126" w:type="dxa"/>
                </w:tcPr>
                <w:p w:rsidR="007736BA" w:rsidRPr="00C47E00" w:rsidRDefault="0032611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</w:t>
                  </w:r>
                  <w:r w:rsidR="00EA510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67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EA510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540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</w:t>
                  </w:r>
                  <w:r w:rsidR="00EA510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kn</w:t>
                  </w:r>
                </w:p>
              </w:tc>
              <w:tc>
                <w:tcPr>
                  <w:tcW w:w="1867" w:type="dxa"/>
                </w:tcPr>
                <w:p w:rsidR="007736BA" w:rsidRPr="00C47E00" w:rsidRDefault="0032611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</w:t>
                  </w:r>
                  <w:r w:rsidR="00EA510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67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EA510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200,00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kn</w:t>
                  </w:r>
                </w:p>
              </w:tc>
            </w:tr>
            <w:tr w:rsidR="007736BA" w:rsidRPr="00C47E00" w:rsidTr="00F90F74">
              <w:tc>
                <w:tcPr>
                  <w:tcW w:w="3114" w:type="dxa"/>
                </w:tcPr>
                <w:p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3. HGSS- Stanica Koprivnica</w:t>
                  </w:r>
                </w:p>
              </w:tc>
              <w:tc>
                <w:tcPr>
                  <w:tcW w:w="2126" w:type="dxa"/>
                </w:tcPr>
                <w:p w:rsidR="007736BA" w:rsidRPr="00C47E00" w:rsidRDefault="0032611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</w:t>
                  </w:r>
                  <w:r w:rsidR="009E655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.000,00 kn</w:t>
                  </w:r>
                </w:p>
              </w:tc>
              <w:tc>
                <w:tcPr>
                  <w:tcW w:w="2126" w:type="dxa"/>
                </w:tcPr>
                <w:p w:rsidR="007736BA" w:rsidRPr="00C47E00" w:rsidRDefault="009E6559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10.</w:t>
                  </w:r>
                  <w:r w:rsidR="000E31F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00,00 kn</w:t>
                  </w:r>
                </w:p>
              </w:tc>
              <w:tc>
                <w:tcPr>
                  <w:tcW w:w="1867" w:type="dxa"/>
                </w:tcPr>
                <w:p w:rsidR="007736BA" w:rsidRPr="00C47E00" w:rsidRDefault="009E6559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  9.</w:t>
                  </w:r>
                  <w:r w:rsidR="000E31F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600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,00 kn</w:t>
                  </w:r>
                </w:p>
              </w:tc>
            </w:tr>
            <w:tr w:rsidR="007736BA" w:rsidRPr="00C47E00" w:rsidTr="00F90F74">
              <w:tc>
                <w:tcPr>
                  <w:tcW w:w="3114" w:type="dxa"/>
                </w:tcPr>
                <w:p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lastRenderedPageBreak/>
                    <w:t>4. Civilna zaštita</w:t>
                  </w:r>
                </w:p>
              </w:tc>
              <w:tc>
                <w:tcPr>
                  <w:tcW w:w="2126" w:type="dxa"/>
                </w:tcPr>
                <w:p w:rsidR="007736BA" w:rsidRPr="00C47E00" w:rsidRDefault="00A76B23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  8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.000,00 kn</w:t>
                  </w:r>
                </w:p>
              </w:tc>
              <w:tc>
                <w:tcPr>
                  <w:tcW w:w="2126" w:type="dxa"/>
                </w:tcPr>
                <w:p w:rsidR="007736BA" w:rsidRPr="00C47E00" w:rsidRDefault="00A76B23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82721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82721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76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0,00 kn</w:t>
                  </w:r>
                </w:p>
              </w:tc>
              <w:tc>
                <w:tcPr>
                  <w:tcW w:w="1867" w:type="dxa"/>
                </w:tcPr>
                <w:p w:rsidR="007736BA" w:rsidRPr="00C47E00" w:rsidRDefault="00A76B23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  7.6</w:t>
                  </w:r>
                  <w:r w:rsidR="0082721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0,</w:t>
                  </w:r>
                  <w:r w:rsidR="0082721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 kn</w:t>
                  </w:r>
                </w:p>
              </w:tc>
            </w:tr>
            <w:tr w:rsidR="007736BA" w:rsidRPr="00C47E00" w:rsidTr="00F90F74">
              <w:tc>
                <w:tcPr>
                  <w:tcW w:w="3114" w:type="dxa"/>
                </w:tcPr>
                <w:p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UKUPNO</w:t>
                  </w:r>
                </w:p>
              </w:tc>
              <w:tc>
                <w:tcPr>
                  <w:tcW w:w="2126" w:type="dxa"/>
                </w:tcPr>
                <w:p w:rsidR="007736BA" w:rsidRPr="00C47E00" w:rsidRDefault="00005492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508</w:t>
                  </w:r>
                  <w:r w:rsidR="009E2BB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,00 kn</w:t>
                  </w:r>
                </w:p>
              </w:tc>
              <w:tc>
                <w:tcPr>
                  <w:tcW w:w="2126" w:type="dxa"/>
                </w:tcPr>
                <w:p w:rsidR="007736BA" w:rsidRPr="00C47E00" w:rsidRDefault="000675C0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492</w:t>
                  </w:r>
                  <w:r w:rsidR="009E2BB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700</w:t>
                  </w:r>
                  <w:r w:rsidR="009E2BB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kn</w:t>
                  </w:r>
                </w:p>
              </w:tc>
              <w:tc>
                <w:tcPr>
                  <w:tcW w:w="1867" w:type="dxa"/>
                </w:tcPr>
                <w:p w:rsidR="007736BA" w:rsidRPr="00C47E00" w:rsidRDefault="00E7579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483</w:t>
                  </w:r>
                  <w:r w:rsidR="009E2BB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480</w:t>
                  </w:r>
                  <w:r w:rsidR="009E2BB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,0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kn</w:t>
                  </w:r>
                </w:p>
              </w:tc>
            </w:tr>
          </w:tbl>
          <w:p w:rsidR="007736BA" w:rsidRPr="00C47E00" w:rsidRDefault="007736BA" w:rsidP="00F90F74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7736BA" w:rsidRPr="00C47E00" w:rsidRDefault="007736BA" w:rsidP="00F90F74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Pored navedenih sredstava u Proračunu Općine Sveti Ivan Žabno su planirana i sredstva za pravne osobe koje se zaštitom i spašavanjem bave u okviru svoje redovne djelatnosti – za aktivnosti kao što su održavanje nerazvrstanih cesta, održavanje čistoće javnih površina i slično.</w:t>
            </w:r>
            <w:r w:rsidRPr="00C47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7736BA" w:rsidRPr="00C47E00" w:rsidRDefault="007736BA" w:rsidP="00F90F74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BA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SURADNJA NA PODRUČJU CIVILNE ZAŠTITE </w:t>
            </w:r>
          </w:p>
          <w:p w:rsidR="00C36288" w:rsidRPr="00C47E00" w:rsidRDefault="00C36288" w:rsidP="000B0432">
            <w:pPr>
              <w:pStyle w:val="T-98-2"/>
              <w:tabs>
                <w:tab w:val="clear" w:pos="2153"/>
                <w:tab w:val="left" w:pos="567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ab/>
            </w:r>
            <w:r w:rsidRPr="00C47E00">
              <w:rPr>
                <w:rFonts w:ascii="Times New Roman" w:hAnsi="Times New Roman"/>
                <w:sz w:val="24"/>
                <w:szCs w:val="24"/>
              </w:rPr>
              <w:t>Suradnja svi</w:t>
            </w:r>
            <w:r w:rsidR="000B0432">
              <w:rPr>
                <w:rFonts w:ascii="Times New Roman" w:hAnsi="Times New Roman"/>
                <w:sz w:val="24"/>
                <w:szCs w:val="24"/>
              </w:rPr>
              <w:t>h sudionika civilne zaštite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 xml:space="preserve"> na području Op</w:t>
            </w:r>
            <w:r w:rsidR="000B0432">
              <w:rPr>
                <w:rFonts w:ascii="Times New Roman" w:hAnsi="Times New Roman"/>
                <w:sz w:val="24"/>
                <w:szCs w:val="24"/>
              </w:rPr>
              <w:t xml:space="preserve">ćine Sveti Ivan Žabno je 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 xml:space="preserve"> dobra ali je u narednoj 20</w:t>
            </w:r>
            <w:r w:rsidR="00AB51F4">
              <w:rPr>
                <w:rFonts w:ascii="Times New Roman" w:hAnsi="Times New Roman"/>
                <w:sz w:val="24"/>
                <w:szCs w:val="24"/>
              </w:rPr>
              <w:t>20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 xml:space="preserve">. godini ovu </w:t>
            </w:r>
            <w:r w:rsidR="000B0432">
              <w:rPr>
                <w:rFonts w:ascii="Times New Roman" w:hAnsi="Times New Roman"/>
                <w:sz w:val="24"/>
                <w:szCs w:val="24"/>
              </w:rPr>
              <w:t xml:space="preserve"> suradnju potrebno unaprijediti prema Planu djelovanja civilne zaštite koji će biti izrađen tijekom 20</w:t>
            </w:r>
            <w:r w:rsidR="00AB51F4">
              <w:rPr>
                <w:rFonts w:ascii="Times New Roman" w:hAnsi="Times New Roman"/>
                <w:sz w:val="24"/>
                <w:szCs w:val="24"/>
              </w:rPr>
              <w:t>20</w:t>
            </w:r>
            <w:r w:rsidR="000B0432">
              <w:rPr>
                <w:rFonts w:ascii="Times New Roman" w:hAnsi="Times New Roman"/>
                <w:sz w:val="24"/>
                <w:szCs w:val="24"/>
              </w:rPr>
              <w:t>. godine.</w:t>
            </w:r>
            <w:r w:rsidR="000B04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>Razmjenom iskustava, podataka, znanja i vještina sa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dgovarajućim institucijama 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 xml:space="preserve"> potrebno je postići podizanje razine sigurnosti civilnog stanovništva.        </w:t>
            </w:r>
          </w:p>
          <w:p w:rsidR="00C36288" w:rsidRPr="00C47E00" w:rsidRDefault="00C36288" w:rsidP="00C36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 okviru Općine Sveti Ivan Žabno,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 i šire potrebno je kontinuirano razrađivati i usklađivati mjere i aktivnosti sudionika u sustavu civilne zaštite, dogovarati zajedničko djelovanje i pružanje međusobne pomoći u</w:t>
            </w:r>
            <w:r w:rsidR="000B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skladu sa pozitivnim propisima te n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astaviti suradnju s Područnim uredom za zaštitu i spašavanje Koprivnica s ciljem jačanja i u</w:t>
            </w:r>
            <w:r w:rsidR="000B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savršavanja operativnih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snaga sustava civilne zaštite na području Općine Sveti Ivan Žabno.</w:t>
            </w:r>
          </w:p>
          <w:p w:rsidR="00C36288" w:rsidRPr="00854E98" w:rsidRDefault="00C36288" w:rsidP="00C36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F92" w:rsidRPr="00854E98" w:rsidRDefault="00160F92" w:rsidP="0016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OPĆINSKO VIJEĆE OPĆINE SVETI IVAN ŽABNO</w:t>
            </w:r>
          </w:p>
          <w:p w:rsidR="00160F92" w:rsidRDefault="00160F92" w:rsidP="0016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0F92" w:rsidRPr="00C47E00" w:rsidRDefault="00160F92" w:rsidP="0016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0F92" w:rsidRPr="00C47E00" w:rsidRDefault="00160F92" w:rsidP="00160F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810-03/1</w:t>
            </w:r>
            <w:r w:rsidR="00AB5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 w:rsidR="00C22D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bookmarkStart w:id="0" w:name="_GoBack"/>
            <w:bookmarkEnd w:id="0"/>
          </w:p>
          <w:p w:rsidR="00160F92" w:rsidRPr="00C47E00" w:rsidRDefault="00160F92" w:rsidP="00160F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2137/19-02/1-1</w:t>
            </w:r>
            <w:r w:rsidR="00AB5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160F92" w:rsidRPr="00C47E00" w:rsidRDefault="00160F92" w:rsidP="00160F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Ivan Žabno</w:t>
            </w:r>
            <w:r w:rsidR="00DE655E">
              <w:rPr>
                <w:rFonts w:ascii="Times New Roman" w:hAnsi="Times New Roman" w:cs="Times New Roman"/>
                <w:sz w:val="24"/>
                <w:szCs w:val="24"/>
              </w:rPr>
              <w:t>, 28.</w:t>
            </w:r>
            <w:r w:rsidR="00AB51F4">
              <w:rPr>
                <w:rFonts w:ascii="Times New Roman" w:hAnsi="Times New Roman" w:cs="Times New Roman"/>
                <w:sz w:val="24"/>
                <w:szCs w:val="24"/>
              </w:rPr>
              <w:t xml:space="preserve"> studenoga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B5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F92" w:rsidRPr="00C36288" w:rsidRDefault="00160F92" w:rsidP="00C36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736BA" w:rsidRPr="00066DD5" w:rsidRDefault="007736BA" w:rsidP="0077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7E0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</w:t>
      </w:r>
    </w:p>
    <w:p w:rsidR="007736BA" w:rsidRPr="00066DD5" w:rsidRDefault="007736BA" w:rsidP="0077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6D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="003F4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066DD5">
        <w:rPr>
          <w:rFonts w:ascii="Times New Roman" w:hAnsi="Times New Roman" w:cs="Times New Roman"/>
          <w:bCs/>
          <w:color w:val="000000"/>
          <w:sz w:val="24"/>
          <w:szCs w:val="24"/>
        </w:rPr>
        <w:t>PREDSJEDNIK:</w:t>
      </w:r>
    </w:p>
    <w:p w:rsidR="007736BA" w:rsidRPr="00C47E00" w:rsidRDefault="007736BA" w:rsidP="0077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7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Krešimir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Habijanec</w:t>
      </w:r>
      <w:proofErr w:type="spellEnd"/>
      <w:r w:rsidRPr="00C47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</w:p>
    <w:p w:rsidR="00971418" w:rsidRDefault="00971418"/>
    <w:sectPr w:rsidR="009714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50" w:rsidRDefault="00E80D50" w:rsidP="009D25EA">
      <w:pPr>
        <w:spacing w:after="0" w:line="240" w:lineRule="auto"/>
      </w:pPr>
      <w:r>
        <w:separator/>
      </w:r>
    </w:p>
  </w:endnote>
  <w:endnote w:type="continuationSeparator" w:id="0">
    <w:p w:rsidR="00E80D50" w:rsidRDefault="00E80D50" w:rsidP="009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458562"/>
      <w:docPartObj>
        <w:docPartGallery w:val="Page Numbers (Bottom of Page)"/>
        <w:docPartUnique/>
      </w:docPartObj>
    </w:sdtPr>
    <w:sdtEndPr/>
    <w:sdtContent>
      <w:p w:rsidR="009D25EA" w:rsidRDefault="009D25E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DF2">
          <w:rPr>
            <w:noProof/>
          </w:rPr>
          <w:t>4</w:t>
        </w:r>
        <w:r>
          <w:fldChar w:fldCharType="end"/>
        </w:r>
      </w:p>
    </w:sdtContent>
  </w:sdt>
  <w:p w:rsidR="009D25EA" w:rsidRDefault="009D25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50" w:rsidRDefault="00E80D50" w:rsidP="009D25EA">
      <w:pPr>
        <w:spacing w:after="0" w:line="240" w:lineRule="auto"/>
      </w:pPr>
      <w:r>
        <w:separator/>
      </w:r>
    </w:p>
  </w:footnote>
  <w:footnote w:type="continuationSeparator" w:id="0">
    <w:p w:rsidR="00E80D50" w:rsidRDefault="00E80D50" w:rsidP="009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0BAA"/>
    <w:multiLevelType w:val="hybridMultilevel"/>
    <w:tmpl w:val="57E210B4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A0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F77"/>
    <w:multiLevelType w:val="hybridMultilevel"/>
    <w:tmpl w:val="3DEE5326"/>
    <w:lvl w:ilvl="0" w:tplc="F61A0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9D2D4B"/>
    <w:multiLevelType w:val="hybridMultilevel"/>
    <w:tmpl w:val="8BFCE496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A0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46C05"/>
    <w:multiLevelType w:val="hybridMultilevel"/>
    <w:tmpl w:val="FBD4BEFE"/>
    <w:lvl w:ilvl="0" w:tplc="5FBE73F4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7E7C3C3D"/>
    <w:multiLevelType w:val="hybridMultilevel"/>
    <w:tmpl w:val="6BC6E52C"/>
    <w:lvl w:ilvl="0" w:tplc="F61A0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61A056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A"/>
    <w:rsid w:val="00005492"/>
    <w:rsid w:val="000675C0"/>
    <w:rsid w:val="0007483B"/>
    <w:rsid w:val="000B0432"/>
    <w:rsid w:val="000E31F5"/>
    <w:rsid w:val="00160F92"/>
    <w:rsid w:val="0025292F"/>
    <w:rsid w:val="00255D88"/>
    <w:rsid w:val="00291F73"/>
    <w:rsid w:val="00326114"/>
    <w:rsid w:val="003712D4"/>
    <w:rsid w:val="00371FF5"/>
    <w:rsid w:val="003A33B0"/>
    <w:rsid w:val="003F4473"/>
    <w:rsid w:val="0045431F"/>
    <w:rsid w:val="00570B20"/>
    <w:rsid w:val="005D2FE0"/>
    <w:rsid w:val="0061707B"/>
    <w:rsid w:val="006F197A"/>
    <w:rsid w:val="0072255C"/>
    <w:rsid w:val="007736BA"/>
    <w:rsid w:val="00827212"/>
    <w:rsid w:val="00854E98"/>
    <w:rsid w:val="0087578E"/>
    <w:rsid w:val="00892364"/>
    <w:rsid w:val="008A4C7C"/>
    <w:rsid w:val="00971418"/>
    <w:rsid w:val="009B1F3F"/>
    <w:rsid w:val="009D25EA"/>
    <w:rsid w:val="009E2BB3"/>
    <w:rsid w:val="009E6559"/>
    <w:rsid w:val="00A44660"/>
    <w:rsid w:val="00A57A4B"/>
    <w:rsid w:val="00A76B23"/>
    <w:rsid w:val="00AB51F4"/>
    <w:rsid w:val="00AC1C6A"/>
    <w:rsid w:val="00B008E1"/>
    <w:rsid w:val="00B06C67"/>
    <w:rsid w:val="00BB01A8"/>
    <w:rsid w:val="00BB292C"/>
    <w:rsid w:val="00BF57E2"/>
    <w:rsid w:val="00C22DF2"/>
    <w:rsid w:val="00C2436F"/>
    <w:rsid w:val="00C36288"/>
    <w:rsid w:val="00D64259"/>
    <w:rsid w:val="00DE655E"/>
    <w:rsid w:val="00DF17AA"/>
    <w:rsid w:val="00E445BC"/>
    <w:rsid w:val="00E7579A"/>
    <w:rsid w:val="00E80D50"/>
    <w:rsid w:val="00E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B14C"/>
  <w15:docId w15:val="{7351F5C3-A288-42DC-9FDF-D003F360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BA"/>
    <w:pPr>
      <w:spacing w:after="200" w:line="27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36BA"/>
    <w:pPr>
      <w:ind w:firstLine="0"/>
    </w:pPr>
  </w:style>
  <w:style w:type="paragraph" w:styleId="Odlomakpopisa">
    <w:name w:val="List Paragraph"/>
    <w:basedOn w:val="Normal"/>
    <w:uiPriority w:val="34"/>
    <w:qFormat/>
    <w:rsid w:val="007736BA"/>
    <w:pPr>
      <w:ind w:left="720"/>
      <w:contextualSpacing/>
    </w:pPr>
  </w:style>
  <w:style w:type="paragraph" w:customStyle="1" w:styleId="T-98-2">
    <w:name w:val="T-9/8-2"/>
    <w:rsid w:val="007736BA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StandardWeb">
    <w:name w:val="Normal (Web)"/>
    <w:basedOn w:val="Normal"/>
    <w:unhideWhenUsed/>
    <w:rsid w:val="0077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736BA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D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25EA"/>
  </w:style>
  <w:style w:type="paragraph" w:styleId="Podnoje">
    <w:name w:val="footer"/>
    <w:basedOn w:val="Normal"/>
    <w:link w:val="PodnojeChar"/>
    <w:uiPriority w:val="99"/>
    <w:unhideWhenUsed/>
    <w:rsid w:val="009D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24</cp:revision>
  <dcterms:created xsi:type="dcterms:W3CDTF">2019-11-18T09:56:00Z</dcterms:created>
  <dcterms:modified xsi:type="dcterms:W3CDTF">2019-12-10T08:21:00Z</dcterms:modified>
</cp:coreProperties>
</file>