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23F" w:rsidRDefault="005A723F" w:rsidP="005A723F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12. Zakona o financiranju vodnog gospodarstva</w:t>
      </w:r>
      <w:r w:rsidRPr="00EC0757">
        <w:rPr>
          <w:rFonts w:ascii="Times New Roman" w:hAnsi="Times New Roman"/>
          <w:sz w:val="24"/>
          <w:szCs w:val="24"/>
        </w:rPr>
        <w:t xml:space="preserve"> (</w:t>
      </w:r>
      <w:r w:rsidR="00136472">
        <w:rPr>
          <w:rFonts w:ascii="Times New Roman" w:hAnsi="Times New Roman"/>
          <w:sz w:val="24"/>
          <w:szCs w:val="24"/>
        </w:rPr>
        <w:t>„</w:t>
      </w:r>
      <w:r w:rsidRPr="00EC0757">
        <w:rPr>
          <w:rFonts w:ascii="Times New Roman" w:hAnsi="Times New Roman"/>
          <w:sz w:val="24"/>
          <w:szCs w:val="24"/>
        </w:rPr>
        <w:t>Narodne novi</w:t>
      </w:r>
      <w:r>
        <w:rPr>
          <w:rFonts w:ascii="Times New Roman" w:hAnsi="Times New Roman"/>
          <w:sz w:val="24"/>
          <w:szCs w:val="24"/>
        </w:rPr>
        <w:t>ne</w:t>
      </w:r>
      <w:r w:rsidR="00136472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broj 153/09, </w:t>
      </w:r>
      <w:r w:rsidR="005A297C">
        <w:rPr>
          <w:rFonts w:ascii="Times New Roman" w:hAnsi="Times New Roman"/>
          <w:sz w:val="24"/>
          <w:szCs w:val="24"/>
        </w:rPr>
        <w:t xml:space="preserve">90/11, 56/13, 154/14, 119/15, </w:t>
      </w:r>
      <w:r>
        <w:rPr>
          <w:rFonts w:ascii="Times New Roman" w:hAnsi="Times New Roman"/>
          <w:sz w:val="24"/>
          <w:szCs w:val="24"/>
        </w:rPr>
        <w:t>120/16</w:t>
      </w:r>
      <w:r w:rsidR="005A297C">
        <w:rPr>
          <w:rFonts w:ascii="Times New Roman" w:hAnsi="Times New Roman"/>
          <w:sz w:val="24"/>
          <w:szCs w:val="24"/>
        </w:rPr>
        <w:t>. i 127/17</w:t>
      </w:r>
      <w:r>
        <w:rPr>
          <w:rFonts w:ascii="Times New Roman" w:hAnsi="Times New Roman"/>
          <w:sz w:val="24"/>
          <w:szCs w:val="24"/>
        </w:rPr>
        <w:t>) i članka 30</w:t>
      </w:r>
      <w:r w:rsidRPr="00EC0757">
        <w:rPr>
          <w:rFonts w:ascii="Times New Roman" w:hAnsi="Times New Roman"/>
          <w:sz w:val="24"/>
          <w:szCs w:val="24"/>
        </w:rPr>
        <w:t xml:space="preserve">. Statuta </w:t>
      </w:r>
      <w:r>
        <w:rPr>
          <w:rFonts w:ascii="Times New Roman" w:hAnsi="Times New Roman"/>
          <w:sz w:val="24"/>
          <w:szCs w:val="24"/>
        </w:rPr>
        <w:t>Općine Sveti Ivan Žabno</w:t>
      </w:r>
      <w:r w:rsidRPr="00EC0757">
        <w:rPr>
          <w:rFonts w:ascii="Times New Roman" w:hAnsi="Times New Roman"/>
          <w:sz w:val="24"/>
          <w:szCs w:val="24"/>
        </w:rPr>
        <w:t xml:space="preserve"> (“</w:t>
      </w:r>
      <w:r>
        <w:rPr>
          <w:rFonts w:ascii="Times New Roman" w:hAnsi="Times New Roman"/>
          <w:sz w:val="24"/>
          <w:szCs w:val="24"/>
        </w:rPr>
        <w:t xml:space="preserve">Službeni glasnik Koprivničko – </w:t>
      </w:r>
      <w:r w:rsidR="00D757DD">
        <w:rPr>
          <w:rFonts w:ascii="Times New Roman" w:hAnsi="Times New Roman"/>
          <w:sz w:val="24"/>
          <w:szCs w:val="24"/>
        </w:rPr>
        <w:t>križevačke županije</w:t>
      </w:r>
      <w:r w:rsidR="005A297C">
        <w:rPr>
          <w:rFonts w:ascii="Times New Roman" w:hAnsi="Times New Roman"/>
          <w:sz w:val="24"/>
          <w:szCs w:val="24"/>
        </w:rPr>
        <w:t>” broj 10/13. i 2/18</w:t>
      </w:r>
      <w:r>
        <w:rPr>
          <w:rFonts w:ascii="Times New Roman" w:hAnsi="Times New Roman"/>
          <w:sz w:val="24"/>
          <w:szCs w:val="24"/>
        </w:rPr>
        <w:t>), Općinsko</w:t>
      </w:r>
      <w:r w:rsidRPr="00EC0757">
        <w:rPr>
          <w:rFonts w:ascii="Times New Roman" w:hAnsi="Times New Roman"/>
          <w:sz w:val="24"/>
          <w:szCs w:val="24"/>
        </w:rPr>
        <w:t xml:space="preserve"> vijeće </w:t>
      </w:r>
      <w:r>
        <w:rPr>
          <w:rFonts w:ascii="Times New Roman" w:hAnsi="Times New Roman"/>
          <w:sz w:val="24"/>
          <w:szCs w:val="24"/>
        </w:rPr>
        <w:t>Općine</w:t>
      </w:r>
      <w:r w:rsidRPr="00EC0757">
        <w:rPr>
          <w:rFonts w:ascii="Times New Roman" w:hAnsi="Times New Roman"/>
          <w:sz w:val="24"/>
          <w:szCs w:val="24"/>
        </w:rPr>
        <w:t xml:space="preserve"> </w:t>
      </w:r>
      <w:r w:rsidR="00D757DD">
        <w:rPr>
          <w:rFonts w:ascii="Times New Roman" w:hAnsi="Times New Roman"/>
          <w:sz w:val="24"/>
          <w:szCs w:val="24"/>
        </w:rPr>
        <w:t xml:space="preserve">Sveti Ivan Žabno </w:t>
      </w:r>
      <w:r>
        <w:rPr>
          <w:rFonts w:ascii="Times New Roman" w:hAnsi="Times New Roman"/>
          <w:sz w:val="24"/>
          <w:szCs w:val="24"/>
        </w:rPr>
        <w:t xml:space="preserve">na </w:t>
      </w:r>
      <w:r w:rsidR="00882DB2">
        <w:rPr>
          <w:rFonts w:ascii="Times New Roman" w:hAnsi="Times New Roman"/>
          <w:sz w:val="24"/>
          <w:szCs w:val="24"/>
        </w:rPr>
        <w:t>1</w:t>
      </w:r>
      <w:r w:rsidR="00FF6E11">
        <w:rPr>
          <w:rFonts w:ascii="Times New Roman" w:hAnsi="Times New Roman"/>
          <w:sz w:val="24"/>
          <w:szCs w:val="24"/>
        </w:rPr>
        <w:t>8</w:t>
      </w:r>
      <w:r w:rsidR="00882DB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sjednici održanoj </w:t>
      </w:r>
      <w:r w:rsidR="00D67F1F">
        <w:rPr>
          <w:rFonts w:ascii="Times New Roman" w:hAnsi="Times New Roman"/>
          <w:sz w:val="24"/>
          <w:szCs w:val="24"/>
        </w:rPr>
        <w:t>28.</w:t>
      </w:r>
      <w:r>
        <w:rPr>
          <w:rFonts w:ascii="Times New Roman" w:hAnsi="Times New Roman"/>
          <w:sz w:val="24"/>
          <w:szCs w:val="24"/>
        </w:rPr>
        <w:t xml:space="preserve"> studenoga 201</w:t>
      </w:r>
      <w:r w:rsidR="00FF6E11">
        <w:rPr>
          <w:rFonts w:ascii="Times New Roman" w:hAnsi="Times New Roman"/>
          <w:sz w:val="24"/>
          <w:szCs w:val="24"/>
        </w:rPr>
        <w:t>9</w:t>
      </w:r>
      <w:r w:rsidRPr="00EC07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0757">
        <w:rPr>
          <w:rFonts w:ascii="Times New Roman" w:hAnsi="Times New Roman"/>
          <w:sz w:val="24"/>
          <w:szCs w:val="24"/>
        </w:rPr>
        <w:t>donijelo je</w:t>
      </w:r>
    </w:p>
    <w:p w:rsidR="005A723F" w:rsidRDefault="005A723F" w:rsidP="005A723F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PROGRAM</w:t>
      </w:r>
    </w:p>
    <w:p w:rsidR="005A723F" w:rsidRDefault="005A723F" w:rsidP="005A723F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utroška sredstava vodnog doprinosa na području Općine Sveti Ivan Žabno u 20</w:t>
      </w:r>
      <w:r w:rsidR="00FF6E1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 godini</w:t>
      </w:r>
    </w:p>
    <w:p w:rsidR="005A723F" w:rsidRDefault="005A723F" w:rsidP="005A723F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I.</w:t>
      </w:r>
    </w:p>
    <w:p w:rsidR="005A723F" w:rsidRDefault="005A723F" w:rsidP="005A723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Programom utroška sredstava vodnog doprinosa na području Općine Sveti Ivan Žabno u 20</w:t>
      </w:r>
      <w:r w:rsidR="00FF6E1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 godini (u daljnjem tekstu: Program) određuje se sufinanciranje izgradnje odnosno održavanje komunalne infrastrukture.</w:t>
      </w:r>
    </w:p>
    <w:p w:rsidR="005A723F" w:rsidRDefault="005A723F" w:rsidP="005A72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II.</w:t>
      </w:r>
    </w:p>
    <w:p w:rsidR="005A723F" w:rsidRDefault="005A723F" w:rsidP="008F04A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obuhvaća izgradnju i sanaciju odvodnih jaraka u svoti 3</w:t>
      </w:r>
      <w:r w:rsidR="00FF6E1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.400,00 kuna.</w:t>
      </w:r>
    </w:p>
    <w:p w:rsidR="005A723F" w:rsidRPr="00204862" w:rsidRDefault="005A723F" w:rsidP="005A723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III.</w:t>
      </w:r>
    </w:p>
    <w:p w:rsidR="005A723F" w:rsidRDefault="005A723F" w:rsidP="005A723F">
      <w:pPr>
        <w:rPr>
          <w:rFonts w:ascii="Times New Roman" w:hAnsi="Times New Roman"/>
          <w:sz w:val="24"/>
          <w:szCs w:val="24"/>
        </w:rPr>
      </w:pPr>
      <w:r w:rsidRPr="00204862">
        <w:rPr>
          <w:rFonts w:ascii="Times New Roman" w:hAnsi="Times New Roman"/>
          <w:sz w:val="24"/>
          <w:szCs w:val="24"/>
        </w:rPr>
        <w:tab/>
        <w:t>Ovaj Program objavit će se u «Službenom glasniku Koprivničko-križevačke županije», a</w:t>
      </w:r>
      <w:r>
        <w:rPr>
          <w:rFonts w:ascii="Times New Roman" w:hAnsi="Times New Roman"/>
          <w:sz w:val="24"/>
          <w:szCs w:val="24"/>
        </w:rPr>
        <w:t xml:space="preserve"> stupa na snagu 1. siječnja 20</w:t>
      </w:r>
      <w:r w:rsidR="00CD578B">
        <w:rPr>
          <w:rFonts w:ascii="Times New Roman" w:hAnsi="Times New Roman"/>
          <w:sz w:val="24"/>
          <w:szCs w:val="24"/>
        </w:rPr>
        <w:t>20</w:t>
      </w:r>
      <w:r w:rsidRPr="00204862">
        <w:rPr>
          <w:rFonts w:ascii="Times New Roman" w:hAnsi="Times New Roman"/>
          <w:sz w:val="24"/>
          <w:szCs w:val="24"/>
        </w:rPr>
        <w:t>. godine.</w:t>
      </w:r>
    </w:p>
    <w:p w:rsidR="005A723F" w:rsidRPr="00FF6E11" w:rsidRDefault="005A723F" w:rsidP="005A723F">
      <w:pPr>
        <w:rPr>
          <w:rFonts w:ascii="Times New Roman" w:hAnsi="Times New Roman"/>
          <w:sz w:val="24"/>
          <w:szCs w:val="24"/>
        </w:rPr>
      </w:pPr>
    </w:p>
    <w:p w:rsidR="005A723F" w:rsidRPr="00FF6E11" w:rsidRDefault="005A723F" w:rsidP="005A723F">
      <w:pPr>
        <w:spacing w:before="0"/>
        <w:jc w:val="center"/>
        <w:rPr>
          <w:rFonts w:ascii="Times New Roman" w:hAnsi="Times New Roman"/>
          <w:sz w:val="24"/>
          <w:szCs w:val="24"/>
        </w:rPr>
      </w:pPr>
      <w:r w:rsidRPr="00FF6E11">
        <w:rPr>
          <w:rFonts w:ascii="Times New Roman" w:hAnsi="Times New Roman"/>
          <w:sz w:val="24"/>
          <w:szCs w:val="24"/>
        </w:rPr>
        <w:t>OPĆINSKO VIJEĆE</w:t>
      </w:r>
    </w:p>
    <w:p w:rsidR="005A723F" w:rsidRPr="00FF6E11" w:rsidRDefault="005A723F" w:rsidP="005A723F">
      <w:pPr>
        <w:spacing w:before="0"/>
        <w:jc w:val="center"/>
        <w:rPr>
          <w:rFonts w:ascii="Times New Roman" w:hAnsi="Times New Roman"/>
          <w:sz w:val="24"/>
          <w:szCs w:val="24"/>
        </w:rPr>
      </w:pPr>
      <w:r w:rsidRPr="00FF6E11">
        <w:rPr>
          <w:rFonts w:ascii="Times New Roman" w:hAnsi="Times New Roman"/>
          <w:sz w:val="24"/>
          <w:szCs w:val="24"/>
        </w:rPr>
        <w:t>OPĆINE SVETI IVAN ŽABNO</w:t>
      </w:r>
    </w:p>
    <w:p w:rsidR="005A723F" w:rsidRPr="00FF6E11" w:rsidRDefault="005A723F" w:rsidP="005A723F">
      <w:pPr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5A723F" w:rsidRPr="00FF6E11" w:rsidRDefault="005A723F" w:rsidP="005A723F">
      <w:pPr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5A723F" w:rsidRPr="00FF6E11" w:rsidRDefault="00882DB2" w:rsidP="005A723F">
      <w:pPr>
        <w:spacing w:before="0"/>
        <w:rPr>
          <w:rFonts w:ascii="Times New Roman" w:hAnsi="Times New Roman"/>
          <w:sz w:val="24"/>
          <w:szCs w:val="24"/>
        </w:rPr>
      </w:pPr>
      <w:r w:rsidRPr="00FF6E11">
        <w:rPr>
          <w:rFonts w:ascii="Times New Roman" w:hAnsi="Times New Roman"/>
          <w:sz w:val="24"/>
          <w:szCs w:val="24"/>
        </w:rPr>
        <w:t>KLASA: 325-08/1</w:t>
      </w:r>
      <w:r w:rsidR="00FF6E11">
        <w:rPr>
          <w:rFonts w:ascii="Times New Roman" w:hAnsi="Times New Roman"/>
          <w:sz w:val="24"/>
          <w:szCs w:val="24"/>
        </w:rPr>
        <w:t>9</w:t>
      </w:r>
      <w:r w:rsidRPr="00FF6E11">
        <w:rPr>
          <w:rFonts w:ascii="Times New Roman" w:hAnsi="Times New Roman"/>
          <w:sz w:val="24"/>
          <w:szCs w:val="24"/>
        </w:rPr>
        <w:t>-01/05</w:t>
      </w:r>
    </w:p>
    <w:p w:rsidR="005A723F" w:rsidRPr="00FF6E11" w:rsidRDefault="005A723F" w:rsidP="005A723F">
      <w:pPr>
        <w:spacing w:before="0"/>
        <w:rPr>
          <w:rFonts w:ascii="Times New Roman" w:hAnsi="Times New Roman"/>
          <w:sz w:val="24"/>
          <w:szCs w:val="24"/>
        </w:rPr>
      </w:pPr>
      <w:r w:rsidRPr="00FF6E11">
        <w:rPr>
          <w:rFonts w:ascii="Times New Roman" w:hAnsi="Times New Roman"/>
          <w:sz w:val="24"/>
          <w:szCs w:val="24"/>
        </w:rPr>
        <w:t>URBROJ: 2137/19-02/1-1</w:t>
      </w:r>
      <w:r w:rsidR="00FF6E11">
        <w:rPr>
          <w:rFonts w:ascii="Times New Roman" w:hAnsi="Times New Roman"/>
          <w:sz w:val="24"/>
          <w:szCs w:val="24"/>
        </w:rPr>
        <w:t>9</w:t>
      </w:r>
      <w:r w:rsidRPr="00FF6E11">
        <w:rPr>
          <w:rFonts w:ascii="Times New Roman" w:hAnsi="Times New Roman"/>
          <w:sz w:val="24"/>
          <w:szCs w:val="24"/>
        </w:rPr>
        <w:t>-1</w:t>
      </w:r>
    </w:p>
    <w:p w:rsidR="005A723F" w:rsidRPr="00FF6E11" w:rsidRDefault="005A723F" w:rsidP="005A723F">
      <w:pPr>
        <w:spacing w:before="0"/>
        <w:rPr>
          <w:rFonts w:ascii="Times New Roman" w:hAnsi="Times New Roman"/>
          <w:sz w:val="24"/>
          <w:szCs w:val="24"/>
        </w:rPr>
      </w:pPr>
      <w:r w:rsidRPr="00FF6E11">
        <w:rPr>
          <w:rFonts w:ascii="Times New Roman" w:hAnsi="Times New Roman"/>
          <w:sz w:val="24"/>
          <w:szCs w:val="24"/>
        </w:rPr>
        <w:t>Sveti Ivan Žabno</w:t>
      </w:r>
      <w:r w:rsidR="008F04AA">
        <w:rPr>
          <w:rFonts w:ascii="Times New Roman" w:hAnsi="Times New Roman"/>
          <w:sz w:val="24"/>
          <w:szCs w:val="24"/>
        </w:rPr>
        <w:t xml:space="preserve">, 28. </w:t>
      </w:r>
      <w:bookmarkStart w:id="0" w:name="_GoBack"/>
      <w:bookmarkEnd w:id="0"/>
      <w:r w:rsidRPr="00FF6E11">
        <w:rPr>
          <w:rFonts w:ascii="Times New Roman" w:hAnsi="Times New Roman"/>
          <w:sz w:val="24"/>
          <w:szCs w:val="24"/>
        </w:rPr>
        <w:t>studenoga 201</w:t>
      </w:r>
      <w:r w:rsidR="00FF6E11">
        <w:rPr>
          <w:rFonts w:ascii="Times New Roman" w:hAnsi="Times New Roman"/>
          <w:sz w:val="24"/>
          <w:szCs w:val="24"/>
        </w:rPr>
        <w:t>9</w:t>
      </w:r>
      <w:r w:rsidRPr="00FF6E11">
        <w:rPr>
          <w:rFonts w:ascii="Times New Roman" w:hAnsi="Times New Roman"/>
          <w:sz w:val="24"/>
          <w:szCs w:val="24"/>
        </w:rPr>
        <w:t>.</w:t>
      </w:r>
    </w:p>
    <w:p w:rsidR="005A723F" w:rsidRPr="00FF6E11" w:rsidRDefault="005A723F" w:rsidP="005A723F">
      <w:pPr>
        <w:spacing w:before="0"/>
        <w:rPr>
          <w:rFonts w:ascii="Times New Roman" w:hAnsi="Times New Roman"/>
          <w:sz w:val="24"/>
          <w:szCs w:val="24"/>
        </w:rPr>
      </w:pPr>
    </w:p>
    <w:p w:rsidR="005A723F" w:rsidRPr="00FF6E11" w:rsidRDefault="005A723F" w:rsidP="005A723F">
      <w:pPr>
        <w:spacing w:before="0"/>
        <w:rPr>
          <w:sz w:val="24"/>
          <w:szCs w:val="24"/>
        </w:rPr>
      </w:pP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  <w:t xml:space="preserve">      </w:t>
      </w:r>
      <w:r w:rsidRPr="00FF6E11">
        <w:rPr>
          <w:sz w:val="24"/>
          <w:szCs w:val="24"/>
        </w:rPr>
        <w:t xml:space="preserve">         </w:t>
      </w:r>
      <w:r w:rsidRPr="00FF6E11">
        <w:rPr>
          <w:rFonts w:ascii="Times New Roman" w:hAnsi="Times New Roman"/>
          <w:sz w:val="24"/>
          <w:szCs w:val="24"/>
        </w:rPr>
        <w:t>PREDSJEDNIK:</w:t>
      </w:r>
      <w:r w:rsidRPr="00FF6E11"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5A723F" w:rsidRPr="00FF6E11" w:rsidRDefault="005A723F" w:rsidP="005A723F">
      <w:pPr>
        <w:spacing w:before="0"/>
        <w:rPr>
          <w:rFonts w:ascii="Times New Roman" w:hAnsi="Times New Roman"/>
          <w:sz w:val="24"/>
          <w:szCs w:val="24"/>
        </w:rPr>
      </w:pP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</w:r>
      <w:r w:rsidRPr="00FF6E11">
        <w:rPr>
          <w:rFonts w:ascii="Times New Roman" w:hAnsi="Times New Roman"/>
          <w:sz w:val="24"/>
          <w:szCs w:val="24"/>
        </w:rPr>
        <w:tab/>
        <w:t xml:space="preserve">                                                          Krešimir Habijanec</w:t>
      </w: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23F"/>
    <w:rsid w:val="00136472"/>
    <w:rsid w:val="005A297C"/>
    <w:rsid w:val="005A723F"/>
    <w:rsid w:val="00882DB2"/>
    <w:rsid w:val="008F04AA"/>
    <w:rsid w:val="00971418"/>
    <w:rsid w:val="00CD578B"/>
    <w:rsid w:val="00D67F1F"/>
    <w:rsid w:val="00D757DD"/>
    <w:rsid w:val="00FF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50A14"/>
  <w15:docId w15:val="{A6925018-8E82-45B2-A821-C4E3FA1B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23F"/>
    <w:pPr>
      <w:spacing w:before="240"/>
      <w:ind w:firstLine="0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9</cp:revision>
  <dcterms:created xsi:type="dcterms:W3CDTF">2018-11-20T08:19:00Z</dcterms:created>
  <dcterms:modified xsi:type="dcterms:W3CDTF">2019-12-09T10:54:00Z</dcterms:modified>
</cp:coreProperties>
</file>