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19F" w:rsidRDefault="001A519F" w:rsidP="001A519F">
      <w:pPr>
        <w:ind w:firstLine="720"/>
        <w:rPr>
          <w:rFonts w:ascii="Times New Roman" w:hAnsi="Times New Roman"/>
          <w:sz w:val="24"/>
          <w:szCs w:val="24"/>
        </w:rPr>
      </w:pPr>
      <w:r w:rsidRPr="001F2320">
        <w:rPr>
          <w:rFonts w:ascii="Times New Roman" w:hAnsi="Times New Roman"/>
          <w:sz w:val="24"/>
          <w:szCs w:val="24"/>
        </w:rPr>
        <w:t>Na temelju</w:t>
      </w:r>
      <w:r w:rsidRPr="001F232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članka 25.</w:t>
      </w:r>
      <w:r w:rsidR="006D10A6">
        <w:rPr>
          <w:rFonts w:ascii="Times New Roman" w:hAnsi="Times New Roman"/>
          <w:sz w:val="24"/>
          <w:szCs w:val="24"/>
        </w:rPr>
        <w:t>, stavka 8.</w:t>
      </w:r>
      <w:r>
        <w:rPr>
          <w:rFonts w:ascii="Times New Roman" w:hAnsi="Times New Roman"/>
          <w:sz w:val="24"/>
          <w:szCs w:val="24"/>
        </w:rPr>
        <w:t xml:space="preserve"> Zakona o poljoprivrednom zemljištu</w:t>
      </w:r>
      <w:r w:rsidRPr="00EC075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„</w:t>
      </w:r>
      <w:r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ne“ broj 20/18</w:t>
      </w:r>
      <w:r w:rsidR="00463CC2">
        <w:rPr>
          <w:rFonts w:ascii="Times New Roman" w:hAnsi="Times New Roman"/>
          <w:sz w:val="24"/>
          <w:szCs w:val="24"/>
        </w:rPr>
        <w:t xml:space="preserve">, </w:t>
      </w:r>
      <w:r w:rsidR="00236C01">
        <w:rPr>
          <w:rFonts w:ascii="Times New Roman" w:hAnsi="Times New Roman"/>
          <w:sz w:val="24"/>
          <w:szCs w:val="24"/>
        </w:rPr>
        <w:t>115/18</w:t>
      </w:r>
      <w:r w:rsidR="00463CC2">
        <w:rPr>
          <w:rFonts w:ascii="Times New Roman" w:hAnsi="Times New Roman"/>
          <w:sz w:val="24"/>
          <w:szCs w:val="24"/>
        </w:rPr>
        <w:t>. i 98/19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 i članka 30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>Općine Sveti Ivan Žabno</w:t>
      </w:r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Službeni glasnik Koprivničko – križevačke županije ” broj 10/13. i 2/18),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 w:rsidR="00F7330A">
        <w:rPr>
          <w:rFonts w:ascii="Times New Roman" w:hAnsi="Times New Roman"/>
          <w:sz w:val="24"/>
          <w:szCs w:val="24"/>
        </w:rPr>
        <w:t xml:space="preserve">Sveti Ivan Žabno </w:t>
      </w:r>
      <w:r>
        <w:rPr>
          <w:rFonts w:ascii="Times New Roman" w:hAnsi="Times New Roman"/>
          <w:sz w:val="24"/>
          <w:szCs w:val="24"/>
        </w:rPr>
        <w:t xml:space="preserve">na </w:t>
      </w:r>
      <w:r w:rsidR="00F7330A">
        <w:rPr>
          <w:rFonts w:ascii="Times New Roman" w:hAnsi="Times New Roman"/>
          <w:sz w:val="24"/>
          <w:szCs w:val="24"/>
        </w:rPr>
        <w:t>1</w:t>
      </w:r>
      <w:r w:rsidR="005D0C19">
        <w:rPr>
          <w:rFonts w:ascii="Times New Roman" w:hAnsi="Times New Roman"/>
          <w:sz w:val="24"/>
          <w:szCs w:val="24"/>
        </w:rPr>
        <w:t>8</w:t>
      </w:r>
      <w:r w:rsidR="00F7330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sjednici održanoj</w:t>
      </w:r>
      <w:r w:rsidR="00F7330A">
        <w:rPr>
          <w:rFonts w:ascii="Times New Roman" w:hAnsi="Times New Roman"/>
          <w:sz w:val="24"/>
          <w:szCs w:val="24"/>
        </w:rPr>
        <w:t xml:space="preserve"> </w:t>
      </w:r>
      <w:r w:rsidR="00B832FE">
        <w:rPr>
          <w:rFonts w:ascii="Times New Roman" w:hAnsi="Times New Roman"/>
          <w:sz w:val="24"/>
          <w:szCs w:val="24"/>
        </w:rPr>
        <w:t xml:space="preserve">28. </w:t>
      </w:r>
      <w:r>
        <w:rPr>
          <w:rFonts w:ascii="Times New Roman" w:hAnsi="Times New Roman"/>
          <w:sz w:val="24"/>
          <w:szCs w:val="24"/>
        </w:rPr>
        <w:t>studenoga 201</w:t>
      </w:r>
      <w:r w:rsidR="005D0C19">
        <w:rPr>
          <w:rFonts w:ascii="Times New Roman" w:hAnsi="Times New Roman"/>
          <w:sz w:val="24"/>
          <w:szCs w:val="24"/>
        </w:rPr>
        <w:t>9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:rsidR="001A519F" w:rsidRPr="00597BA0" w:rsidRDefault="001A519F" w:rsidP="001A519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PROGRAM</w:t>
      </w:r>
    </w:p>
    <w:p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namjenskom korištenju sredstava ostvarenih od promjene namjene      </w:t>
      </w:r>
    </w:p>
    <w:p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poljoprivrednog zemljišta na području Općine Sveti Ivan Žabno u 20</w:t>
      </w:r>
      <w:r w:rsidR="005D0C1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 godini</w:t>
      </w:r>
    </w:p>
    <w:p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A519F" w:rsidRPr="00CB4457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o namjenskom korištenju sredstava ostvarenih od promjene namjene poljoprivrednog zemljišta na području Općine Sv</w:t>
      </w:r>
      <w:r w:rsidR="006D10A6">
        <w:rPr>
          <w:rFonts w:ascii="Times New Roman" w:hAnsi="Times New Roman"/>
          <w:sz w:val="24"/>
          <w:szCs w:val="24"/>
        </w:rPr>
        <w:t>eti Ivan Žabno u 20</w:t>
      </w:r>
      <w:r w:rsidR="005D0C19">
        <w:rPr>
          <w:rFonts w:ascii="Times New Roman" w:hAnsi="Times New Roman"/>
          <w:sz w:val="24"/>
          <w:szCs w:val="24"/>
        </w:rPr>
        <w:t>20</w:t>
      </w:r>
      <w:r w:rsidR="006D10A6">
        <w:rPr>
          <w:rFonts w:ascii="Times New Roman" w:hAnsi="Times New Roman"/>
          <w:sz w:val="24"/>
          <w:szCs w:val="24"/>
        </w:rPr>
        <w:t xml:space="preserve">. godini (u daljnjem tekstu: </w:t>
      </w:r>
      <w:r>
        <w:rPr>
          <w:rFonts w:ascii="Times New Roman" w:hAnsi="Times New Roman"/>
          <w:sz w:val="24"/>
          <w:szCs w:val="24"/>
        </w:rPr>
        <w:t>Program) određuje se namjensko korištenje sredstava za povećanje vrijednosti poljoprivrednog zemljišta na području Općine Sveti Ivan Žabno.</w:t>
      </w:r>
    </w:p>
    <w:p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II.</w:t>
      </w:r>
    </w:p>
    <w:p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Namjenska sredstva ostvarena od promjene namjene poljoprivrednog zemljišta na pod</w:t>
      </w:r>
      <w:r w:rsidR="006D10A6">
        <w:rPr>
          <w:rFonts w:ascii="Times New Roman" w:hAnsi="Times New Roman"/>
          <w:sz w:val="24"/>
          <w:szCs w:val="24"/>
        </w:rPr>
        <w:t>ručju Općine Sveti Ivan Žabno (</w:t>
      </w:r>
      <w:r>
        <w:rPr>
          <w:rFonts w:ascii="Times New Roman" w:hAnsi="Times New Roman"/>
          <w:sz w:val="24"/>
          <w:szCs w:val="24"/>
        </w:rPr>
        <w:t>u daljnjem tekstu: namjenska sredstava) planirana su u Proračunu Općine Sve</w:t>
      </w:r>
      <w:r w:rsidR="006D10A6">
        <w:rPr>
          <w:rFonts w:ascii="Times New Roman" w:hAnsi="Times New Roman"/>
          <w:sz w:val="24"/>
          <w:szCs w:val="24"/>
        </w:rPr>
        <w:t>ti Ivan Žabno za 20</w:t>
      </w:r>
      <w:r w:rsidR="005D0C19">
        <w:rPr>
          <w:rFonts w:ascii="Times New Roman" w:hAnsi="Times New Roman"/>
          <w:sz w:val="24"/>
          <w:szCs w:val="24"/>
        </w:rPr>
        <w:t>20</w:t>
      </w:r>
      <w:r w:rsidR="006D10A6">
        <w:rPr>
          <w:rFonts w:ascii="Times New Roman" w:hAnsi="Times New Roman"/>
          <w:sz w:val="24"/>
          <w:szCs w:val="24"/>
        </w:rPr>
        <w:t>. godinu (</w:t>
      </w:r>
      <w:r>
        <w:rPr>
          <w:rFonts w:ascii="Times New Roman" w:hAnsi="Times New Roman"/>
          <w:sz w:val="24"/>
          <w:szCs w:val="24"/>
        </w:rPr>
        <w:t xml:space="preserve">u daljnjem tekstu: Proračun) u svoti od </w:t>
      </w:r>
      <w:r w:rsidR="005D0C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00,00 kuna.</w:t>
      </w:r>
    </w:p>
    <w:p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III.</w:t>
      </w:r>
    </w:p>
    <w:p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Namjenska sredstva iz točke II. ovog Programa planiraju se utrošiti za izgradnju i održavanje ruralne infrastrukture vezane za povećanje vrijednosti poljoprivrednog zemljišta na području Općine Sveti Ivan Žabno i to za:</w:t>
      </w:r>
    </w:p>
    <w:p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-šljunčanje nerazvrstanih cesta koje vode do poljoprivrednog zemljišta.</w:t>
      </w:r>
    </w:p>
    <w:p w:rsidR="001A519F" w:rsidRPr="00204862" w:rsidRDefault="001A519F" w:rsidP="001A51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IV.</w:t>
      </w:r>
    </w:p>
    <w:p w:rsidR="001A519F" w:rsidRDefault="001A519F" w:rsidP="00042AAC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 xml:space="preserve">Ovaj Program </w:t>
      </w:r>
      <w:r>
        <w:rPr>
          <w:rFonts w:ascii="Times New Roman" w:hAnsi="Times New Roman"/>
          <w:sz w:val="24"/>
          <w:szCs w:val="24"/>
        </w:rPr>
        <w:t xml:space="preserve">objavit će se </w:t>
      </w:r>
      <w:r w:rsidRPr="00204862">
        <w:rPr>
          <w:rFonts w:ascii="Times New Roman" w:hAnsi="Times New Roman"/>
          <w:sz w:val="24"/>
          <w:szCs w:val="24"/>
        </w:rPr>
        <w:t>u «Službenom glasniku Koprivničko-križevačke županije»,</w:t>
      </w:r>
      <w:r>
        <w:rPr>
          <w:rFonts w:ascii="Times New Roman" w:hAnsi="Times New Roman"/>
          <w:sz w:val="24"/>
          <w:szCs w:val="24"/>
        </w:rPr>
        <w:t xml:space="preserve"> a stupa na snagu 1. siječnja 20</w:t>
      </w:r>
      <w:r w:rsidR="000711B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godine.</w:t>
      </w:r>
    </w:p>
    <w:p w:rsidR="001A519F" w:rsidRPr="00F7330A" w:rsidRDefault="001A519F" w:rsidP="001A519F">
      <w:pPr>
        <w:rPr>
          <w:rFonts w:ascii="Times New Roman" w:hAnsi="Times New Roman"/>
          <w:sz w:val="24"/>
          <w:szCs w:val="24"/>
        </w:rPr>
      </w:pPr>
    </w:p>
    <w:p w:rsidR="001A519F" w:rsidRPr="00F7330A" w:rsidRDefault="001A519F" w:rsidP="001A519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 xml:space="preserve">        OPĆINSKO VIJEĆE</w:t>
      </w:r>
    </w:p>
    <w:p w:rsidR="001A519F" w:rsidRPr="00F7330A" w:rsidRDefault="001A519F" w:rsidP="001A519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 xml:space="preserve">        OPĆINE SVETI IVAN ŽABNO</w:t>
      </w:r>
    </w:p>
    <w:p w:rsidR="001A519F" w:rsidRPr="00F7330A" w:rsidRDefault="001A519F" w:rsidP="001A519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>KLASA: 320-01/1</w:t>
      </w:r>
      <w:r w:rsidR="00F95DCD">
        <w:rPr>
          <w:rFonts w:ascii="Times New Roman" w:hAnsi="Times New Roman"/>
          <w:sz w:val="24"/>
          <w:szCs w:val="24"/>
        </w:rPr>
        <w:t>9</w:t>
      </w:r>
      <w:r w:rsidRPr="00F7330A">
        <w:rPr>
          <w:rFonts w:ascii="Times New Roman" w:hAnsi="Times New Roman"/>
          <w:sz w:val="24"/>
          <w:szCs w:val="24"/>
        </w:rPr>
        <w:t>-01/</w:t>
      </w:r>
      <w:r w:rsidR="00F7330A" w:rsidRPr="00F7330A">
        <w:rPr>
          <w:rFonts w:ascii="Times New Roman" w:hAnsi="Times New Roman"/>
          <w:sz w:val="24"/>
          <w:szCs w:val="24"/>
        </w:rPr>
        <w:t>05</w:t>
      </w:r>
    </w:p>
    <w:p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>URBROJ: 2137/19-02/1-1</w:t>
      </w:r>
      <w:r w:rsidR="00F95DCD">
        <w:rPr>
          <w:rFonts w:ascii="Times New Roman" w:hAnsi="Times New Roman"/>
          <w:sz w:val="24"/>
          <w:szCs w:val="24"/>
        </w:rPr>
        <w:t>9</w:t>
      </w:r>
      <w:r w:rsidRPr="00F7330A">
        <w:rPr>
          <w:rFonts w:ascii="Times New Roman" w:hAnsi="Times New Roman"/>
          <w:sz w:val="24"/>
          <w:szCs w:val="24"/>
        </w:rPr>
        <w:t>-1</w:t>
      </w:r>
    </w:p>
    <w:p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>Sveti Ivan Žabno</w:t>
      </w:r>
      <w:r w:rsidR="009D129B">
        <w:rPr>
          <w:rFonts w:ascii="Times New Roman" w:hAnsi="Times New Roman"/>
          <w:sz w:val="24"/>
          <w:szCs w:val="24"/>
        </w:rPr>
        <w:t xml:space="preserve">, 28. </w:t>
      </w:r>
      <w:r w:rsidR="004A4412" w:rsidRPr="00F7330A">
        <w:rPr>
          <w:rFonts w:ascii="Times New Roman" w:hAnsi="Times New Roman"/>
          <w:sz w:val="24"/>
          <w:szCs w:val="24"/>
        </w:rPr>
        <w:t>studenoga</w:t>
      </w:r>
      <w:r w:rsidRPr="00F7330A">
        <w:rPr>
          <w:rFonts w:ascii="Times New Roman" w:hAnsi="Times New Roman"/>
          <w:sz w:val="24"/>
          <w:szCs w:val="24"/>
        </w:rPr>
        <w:t xml:space="preserve"> 201</w:t>
      </w:r>
      <w:r w:rsidR="00F95DCD">
        <w:rPr>
          <w:rFonts w:ascii="Times New Roman" w:hAnsi="Times New Roman"/>
          <w:sz w:val="24"/>
          <w:szCs w:val="24"/>
        </w:rPr>
        <w:t>9</w:t>
      </w:r>
      <w:r w:rsidRPr="00F7330A">
        <w:rPr>
          <w:rFonts w:ascii="Times New Roman" w:hAnsi="Times New Roman"/>
          <w:sz w:val="24"/>
          <w:szCs w:val="24"/>
        </w:rPr>
        <w:t>.</w:t>
      </w:r>
    </w:p>
    <w:p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</w:p>
    <w:p w:rsidR="001A519F" w:rsidRPr="00F7330A" w:rsidRDefault="001A519F" w:rsidP="001A519F">
      <w:pPr>
        <w:spacing w:before="0"/>
        <w:rPr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  <w:t xml:space="preserve">      </w:t>
      </w:r>
      <w:r w:rsidRPr="00F7330A">
        <w:rPr>
          <w:sz w:val="24"/>
          <w:szCs w:val="24"/>
        </w:rPr>
        <w:t xml:space="preserve">          </w:t>
      </w:r>
      <w:r w:rsidRPr="00F7330A">
        <w:rPr>
          <w:rFonts w:ascii="Times New Roman" w:hAnsi="Times New Roman"/>
          <w:sz w:val="24"/>
          <w:szCs w:val="24"/>
        </w:rPr>
        <w:t>PREDSJEDNIK:</w:t>
      </w:r>
      <w:r w:rsidRPr="00F7330A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19F"/>
    <w:rsid w:val="00042AAC"/>
    <w:rsid w:val="000711B7"/>
    <w:rsid w:val="000C7569"/>
    <w:rsid w:val="001A519F"/>
    <w:rsid w:val="00236C01"/>
    <w:rsid w:val="00463CC2"/>
    <w:rsid w:val="004A4412"/>
    <w:rsid w:val="005D0C19"/>
    <w:rsid w:val="006D10A6"/>
    <w:rsid w:val="00971418"/>
    <w:rsid w:val="009D129B"/>
    <w:rsid w:val="00B832FE"/>
    <w:rsid w:val="00E91FF3"/>
    <w:rsid w:val="00F7330A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A310"/>
  <w15:docId w15:val="{8058E6FF-2B9D-49EB-8884-0FDE97DA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9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14</cp:revision>
  <dcterms:created xsi:type="dcterms:W3CDTF">2018-11-19T10:04:00Z</dcterms:created>
  <dcterms:modified xsi:type="dcterms:W3CDTF">2019-12-24T10:21:00Z</dcterms:modified>
</cp:coreProperties>
</file>