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800" w:rsidRDefault="00766800" w:rsidP="00766800">
      <w:pPr>
        <w:ind w:left="0" w:firstLine="0"/>
        <w:jc w:val="both"/>
      </w:pPr>
    </w:p>
    <w:p w:rsidR="00766800" w:rsidRDefault="00766800" w:rsidP="00766800">
      <w:pPr>
        <w:ind w:left="0" w:firstLine="0"/>
        <w:jc w:val="both"/>
      </w:pPr>
    </w:p>
    <w:p w:rsidR="00766800" w:rsidRDefault="00766800" w:rsidP="00766800">
      <w:pPr>
        <w:ind w:left="0" w:firstLine="0"/>
        <w:jc w:val="both"/>
      </w:pPr>
      <w:r>
        <w:tab/>
      </w:r>
      <w:r w:rsidR="00205390">
        <w:t>Na temelju članka 67. stavka 1</w:t>
      </w:r>
      <w:r>
        <w:t xml:space="preserve">. </w:t>
      </w:r>
      <w:r w:rsidR="002232B6">
        <w:t xml:space="preserve">i članka 129. stavka 1. </w:t>
      </w:r>
      <w:r>
        <w:t>Zakona o komunalnom gospodarstvu („Narodne novine“ broj</w:t>
      </w:r>
      <w:r w:rsidR="00BA64BF">
        <w:t xml:space="preserve"> 68/18</w:t>
      </w:r>
      <w:r w:rsidR="00F972A0">
        <w:t>. i 110/18</w:t>
      </w:r>
      <w:r w:rsidR="00851F90">
        <w:t>.- Odluka Ustavnog suda RH</w:t>
      </w:r>
      <w:r>
        <w:t>), članka 33. stavka 13. Zakona o održivom gospodarenju otpadom („Narodne novine“ broj 94/13.</w:t>
      </w:r>
      <w:r w:rsidR="000236DF">
        <w:t>,</w:t>
      </w:r>
      <w:r>
        <w:t xml:space="preserve"> 73/17</w:t>
      </w:r>
      <w:r w:rsidR="000236DF">
        <w:t>. i 14/19</w:t>
      </w:r>
      <w:r>
        <w:t>) i članka 30. Statuta Općine Sveti Ivan Žabno („Službeni glasnik Koprivničko-križevačke županije“ broj 10/13. i 2/18), Općinsko vijeće Općine Sveti Ivan Žabno na 1</w:t>
      </w:r>
      <w:r w:rsidR="005D1354">
        <w:t>9</w:t>
      </w:r>
      <w:r>
        <w:t xml:space="preserve">. sjednici održanoj  </w:t>
      </w:r>
      <w:r w:rsidR="005D1354">
        <w:t>19</w:t>
      </w:r>
      <w:r w:rsidR="00D65F2D">
        <w:t xml:space="preserve">. </w:t>
      </w:r>
      <w:r w:rsidR="005D1354">
        <w:t>prosinca</w:t>
      </w:r>
      <w:r w:rsidR="000D3CC9">
        <w:t xml:space="preserve"> </w:t>
      </w:r>
      <w:r>
        <w:t>201</w:t>
      </w:r>
      <w:r w:rsidR="000D3CC9">
        <w:t>9</w:t>
      </w:r>
      <w:r>
        <w:t xml:space="preserve">. donijelo je </w:t>
      </w:r>
    </w:p>
    <w:p w:rsidR="00766800" w:rsidRDefault="00766800" w:rsidP="00766800">
      <w:pPr>
        <w:ind w:left="0" w:firstLine="0"/>
      </w:pPr>
    </w:p>
    <w:p w:rsidR="00766800" w:rsidRDefault="00766800" w:rsidP="00766800">
      <w:pPr>
        <w:ind w:left="0" w:firstLine="0"/>
        <w:jc w:val="center"/>
        <w:rPr>
          <w:b/>
        </w:rPr>
      </w:pPr>
      <w:r>
        <w:rPr>
          <w:b/>
        </w:rPr>
        <w:t>PROGRAM</w:t>
      </w:r>
    </w:p>
    <w:p w:rsidR="00766800" w:rsidRDefault="00766800" w:rsidP="00766800">
      <w:pPr>
        <w:ind w:left="0" w:firstLine="0"/>
        <w:jc w:val="center"/>
        <w:rPr>
          <w:b/>
        </w:rPr>
      </w:pPr>
      <w:r>
        <w:rPr>
          <w:b/>
        </w:rPr>
        <w:t xml:space="preserve">o izmjenama </w:t>
      </w:r>
      <w:r w:rsidR="002232B6">
        <w:rPr>
          <w:b/>
        </w:rPr>
        <w:t xml:space="preserve">i dopunama </w:t>
      </w:r>
      <w:r>
        <w:rPr>
          <w:b/>
        </w:rPr>
        <w:t>Programa gra</w:t>
      </w:r>
      <w:r w:rsidR="0066343F">
        <w:rPr>
          <w:b/>
        </w:rPr>
        <w:t>đenja</w:t>
      </w:r>
      <w:r>
        <w:rPr>
          <w:b/>
        </w:rPr>
        <w:t xml:space="preserve"> komunalne infrastrukture</w:t>
      </w:r>
    </w:p>
    <w:p w:rsidR="00766800" w:rsidRDefault="00766800" w:rsidP="00766800">
      <w:pPr>
        <w:ind w:left="0" w:firstLine="0"/>
        <w:jc w:val="center"/>
        <w:rPr>
          <w:b/>
        </w:rPr>
      </w:pPr>
      <w:r>
        <w:rPr>
          <w:b/>
        </w:rPr>
        <w:t>na području Općine Sveti Ivan Žabno u 201</w:t>
      </w:r>
      <w:r w:rsidR="000D3CC9">
        <w:rPr>
          <w:b/>
        </w:rPr>
        <w:t>9</w:t>
      </w:r>
      <w:r>
        <w:rPr>
          <w:b/>
        </w:rPr>
        <w:t>. godini</w:t>
      </w:r>
    </w:p>
    <w:p w:rsidR="00766800" w:rsidRDefault="00766800" w:rsidP="00766800">
      <w:pPr>
        <w:ind w:left="0" w:firstLine="0"/>
        <w:jc w:val="center"/>
        <w:rPr>
          <w:b/>
        </w:rPr>
      </w:pPr>
    </w:p>
    <w:p w:rsidR="00766800" w:rsidRDefault="00766800" w:rsidP="00766800">
      <w:pPr>
        <w:ind w:left="0" w:firstLine="0"/>
        <w:jc w:val="center"/>
      </w:pPr>
      <w:r>
        <w:t>I.</w:t>
      </w:r>
    </w:p>
    <w:p w:rsidR="000D3CC9" w:rsidRDefault="00766800" w:rsidP="000D3CC9">
      <w:pPr>
        <w:ind w:left="0" w:firstLine="720"/>
        <w:jc w:val="both"/>
      </w:pPr>
      <w:r>
        <w:t>U Programu gradnje objekata i uređaja komunalne infrastrukture na području Općine Sveti Ivan Žabno u 201</w:t>
      </w:r>
      <w:r w:rsidR="000D3CC9">
        <w:t>9</w:t>
      </w:r>
      <w:r>
        <w:t>. godini („Službeni glasnik Koprivničko-križevačke županije“ broj 2</w:t>
      </w:r>
      <w:r w:rsidR="000D3CC9">
        <w:t>3</w:t>
      </w:r>
      <w:r>
        <w:t>/1</w:t>
      </w:r>
      <w:r w:rsidR="000D3CC9">
        <w:t>8</w:t>
      </w:r>
      <w:r w:rsidR="005D1354">
        <w:t>. i 10/19</w:t>
      </w:r>
      <w:r>
        <w:t>) (u daljnjem tekstu: Program)</w:t>
      </w:r>
      <w:r w:rsidR="00AF5D83">
        <w:t xml:space="preserve"> točk</w:t>
      </w:r>
      <w:r w:rsidR="005D1354">
        <w:t>a</w:t>
      </w:r>
      <w:r w:rsidR="00AF5D83">
        <w:t xml:space="preserve"> I</w:t>
      </w:r>
      <w:r w:rsidR="000D3CC9">
        <w:t>V</w:t>
      </w:r>
      <w:r w:rsidR="00AF5D83">
        <w:t>.</w:t>
      </w:r>
      <w:r w:rsidR="000D3CC9">
        <w:t xml:space="preserve"> </w:t>
      </w:r>
      <w:r w:rsidR="005D1354">
        <w:t xml:space="preserve">mijenja se i </w:t>
      </w:r>
      <w:r w:rsidR="000D3CC9">
        <w:t>glas</w:t>
      </w:r>
      <w:r w:rsidR="005D1354">
        <w:t>i</w:t>
      </w:r>
      <w:r w:rsidR="000D3CC9">
        <w:t xml:space="preserve">:  </w:t>
      </w:r>
    </w:p>
    <w:p w:rsidR="00FE2C30" w:rsidRDefault="00FE2C30" w:rsidP="005345C1">
      <w:pPr>
        <w:pStyle w:val="Tijeloteksta"/>
        <w:ind w:firstLine="708"/>
        <w:jc w:val="both"/>
      </w:pPr>
      <w:r>
        <w:t>U 2019. godini planira se građenje sljedeće komunalne infrastrukture:</w:t>
      </w:r>
    </w:p>
    <w:p w:rsidR="00FE2C30" w:rsidRDefault="00FE2C30" w:rsidP="00FE2C30">
      <w:pPr>
        <w:pStyle w:val="Tijeloteksta"/>
      </w:pPr>
      <w:r>
        <w:t>1. Nerazvrstane ceste</w:t>
      </w:r>
      <w:r>
        <w:tab/>
      </w:r>
    </w:p>
    <w:p w:rsidR="00FE2C30" w:rsidRDefault="00FE2C30" w:rsidP="00FE2C30">
      <w:pPr>
        <w:pStyle w:val="Tijeloteksta"/>
      </w:pPr>
      <w:r>
        <w:t>1.1. Rekonstrukcija i izgradnja cesta na području Općine:</w:t>
      </w:r>
    </w:p>
    <w:p w:rsidR="003129CF" w:rsidRDefault="00FE2C30" w:rsidP="00FE2C30">
      <w:pPr>
        <w:pStyle w:val="Tijeloteksta"/>
        <w:numPr>
          <w:ilvl w:val="1"/>
          <w:numId w:val="1"/>
        </w:numPr>
      </w:pPr>
      <w:r>
        <w:t xml:space="preserve">1. </w:t>
      </w:r>
      <w:r w:rsidR="00A21EA3">
        <w:t xml:space="preserve">NC 40 </w:t>
      </w:r>
      <w:r>
        <w:t>Novi Glog, od trafostanice na državnoj cesti D28</w:t>
      </w:r>
    </w:p>
    <w:p w:rsidR="00FE2C30" w:rsidRDefault="003129CF" w:rsidP="003129CF">
      <w:pPr>
        <w:pStyle w:val="Tijeloteksta"/>
        <w:ind w:left="360"/>
      </w:pPr>
      <w:r>
        <w:t xml:space="preserve">   </w:t>
      </w:r>
      <w:r w:rsidR="00FE2C30">
        <w:t xml:space="preserve"> do spoja u selu u dužini 1000 m </w:t>
      </w:r>
      <w:r>
        <w:t xml:space="preserve">                                                                                </w:t>
      </w:r>
      <w:bookmarkStart w:id="0" w:name="_GoBack"/>
      <w:bookmarkEnd w:id="0"/>
      <w:r w:rsidR="00FE2C30">
        <w:t>457.038,18 kuna</w:t>
      </w:r>
      <w:r w:rsidR="00EB199C">
        <w:t>,</w:t>
      </w:r>
      <w:r w:rsidR="00FE2C30">
        <w:t xml:space="preserve">                                                                        </w:t>
      </w:r>
    </w:p>
    <w:p w:rsidR="00FE2C30" w:rsidRDefault="00FE2C30" w:rsidP="00FE2C30">
      <w:pPr>
        <w:pStyle w:val="Tijeloteksta"/>
      </w:pPr>
      <w:r>
        <w:t>1.1.2.</w:t>
      </w:r>
      <w:r w:rsidR="00A21EA3">
        <w:t xml:space="preserve"> NC 44</w:t>
      </w:r>
      <w:r>
        <w:t xml:space="preserve"> Cepidlak (Međimurci) u dužini 1300 m                                                          5</w:t>
      </w:r>
      <w:r w:rsidR="00A21EA3">
        <w:t>57</w:t>
      </w:r>
      <w:r>
        <w:t>.641,</w:t>
      </w:r>
      <w:r w:rsidR="00A21EA3">
        <w:t>68</w:t>
      </w:r>
      <w:r>
        <w:t xml:space="preserve"> kuna,           </w:t>
      </w:r>
    </w:p>
    <w:p w:rsidR="00FE2C30" w:rsidRDefault="00FE2C30" w:rsidP="00FE2C30">
      <w:pPr>
        <w:pStyle w:val="Tijeloteksta"/>
      </w:pPr>
      <w:r>
        <w:t xml:space="preserve">1.1.3. </w:t>
      </w:r>
      <w:r w:rsidR="00A21EA3">
        <w:t xml:space="preserve">NC 67 Sveti Ivan Žabno (odvojak prema Lanišću) u dužini 125 m                           </w:t>
      </w:r>
      <w:r w:rsidR="009D7613">
        <w:t xml:space="preserve">  31</w:t>
      </w:r>
      <w:r>
        <w:t>.</w:t>
      </w:r>
      <w:r w:rsidR="009D7613">
        <w:t>376</w:t>
      </w:r>
      <w:r>
        <w:t>,</w:t>
      </w:r>
      <w:r w:rsidR="009D7613">
        <w:t>79</w:t>
      </w:r>
      <w:r>
        <w:t xml:space="preserve"> kuna,</w:t>
      </w:r>
    </w:p>
    <w:p w:rsidR="00FE2C30" w:rsidRDefault="00FE2C30" w:rsidP="00FE2C30">
      <w:pPr>
        <w:pStyle w:val="Tijeloteksta"/>
      </w:pPr>
      <w:r>
        <w:t xml:space="preserve">1.1.4. </w:t>
      </w:r>
      <w:r w:rsidR="009D7613">
        <w:t xml:space="preserve">NC 52 Rađe </w:t>
      </w:r>
      <w:r>
        <w:t xml:space="preserve">u dužini </w:t>
      </w:r>
      <w:r w:rsidR="006D3D76">
        <w:t>2</w:t>
      </w:r>
      <w:r>
        <w:t xml:space="preserve">00 m                                                                                       </w:t>
      </w:r>
      <w:r w:rsidR="006D3D76">
        <w:t xml:space="preserve"> 115</w:t>
      </w:r>
      <w:r>
        <w:t>.</w:t>
      </w:r>
      <w:r w:rsidR="006D3D76">
        <w:t>1</w:t>
      </w:r>
      <w:r>
        <w:t>0</w:t>
      </w:r>
      <w:r w:rsidR="006D3D76">
        <w:t>9</w:t>
      </w:r>
      <w:r>
        <w:t>,</w:t>
      </w:r>
      <w:r w:rsidR="006D3D76">
        <w:t>38</w:t>
      </w:r>
      <w:r>
        <w:t xml:space="preserve"> kuna,</w:t>
      </w:r>
    </w:p>
    <w:p w:rsidR="006D3D76" w:rsidRDefault="006D3D76" w:rsidP="006D3D76">
      <w:pPr>
        <w:pStyle w:val="Tijeloteksta"/>
      </w:pPr>
      <w:r>
        <w:t xml:space="preserve">1.1.5. </w:t>
      </w:r>
      <w:r w:rsidR="003129CF">
        <w:t xml:space="preserve">NC </w:t>
      </w:r>
      <w:r w:rsidR="00A91EFF">
        <w:t xml:space="preserve">64 </w:t>
      </w:r>
      <w:r>
        <w:t xml:space="preserve">Mali Rašćani u dužini 400 m                                                                           </w:t>
      </w:r>
      <w:r w:rsidR="003129CF">
        <w:t>191</w:t>
      </w:r>
      <w:r>
        <w:t>.</w:t>
      </w:r>
      <w:r w:rsidR="003129CF">
        <w:t>383,73</w:t>
      </w:r>
      <w:r>
        <w:t xml:space="preserve"> kuna,</w:t>
      </w:r>
    </w:p>
    <w:p w:rsidR="00FE2C30" w:rsidRDefault="00FE2C30" w:rsidP="00FE2C30">
      <w:pPr>
        <w:pStyle w:val="Tijeloteksta"/>
      </w:pPr>
      <w:r>
        <w:t xml:space="preserve">1.1.5. </w:t>
      </w:r>
      <w:r w:rsidR="003129CF">
        <w:t xml:space="preserve">NC </w:t>
      </w:r>
      <w:r w:rsidR="00A91EFF">
        <w:t xml:space="preserve">55 </w:t>
      </w:r>
      <w:r w:rsidR="003129CF">
        <w:t xml:space="preserve">Balogi </w:t>
      </w:r>
      <w:r>
        <w:t xml:space="preserve">u dužini </w:t>
      </w:r>
      <w:r w:rsidR="003129CF">
        <w:t>6</w:t>
      </w:r>
      <w:r>
        <w:t xml:space="preserve">00 m                                                                                     </w:t>
      </w:r>
      <w:r w:rsidR="003129CF">
        <w:t>302.622</w:t>
      </w:r>
      <w:r>
        <w:t>,00 kuna,</w:t>
      </w:r>
    </w:p>
    <w:p w:rsidR="00FE2C30" w:rsidRDefault="00FE2C30" w:rsidP="00FE2C30">
      <w:pPr>
        <w:pStyle w:val="Tijeloteksta"/>
      </w:pPr>
      <w:r>
        <w:t xml:space="preserve">1.1.6. </w:t>
      </w:r>
      <w:r w:rsidR="003129CF">
        <w:t>NC 51 Kaniža</w:t>
      </w:r>
      <w:r>
        <w:t xml:space="preserve"> u dužini </w:t>
      </w:r>
      <w:r w:rsidR="003129CF">
        <w:t>3</w:t>
      </w:r>
      <w:r>
        <w:t xml:space="preserve">00 m                                                                                     </w:t>
      </w:r>
      <w:r w:rsidR="003129CF">
        <w:t xml:space="preserve">  98</w:t>
      </w:r>
      <w:r>
        <w:t>.0</w:t>
      </w:r>
      <w:r w:rsidR="003129CF">
        <w:t>96</w:t>
      </w:r>
      <w:r>
        <w:t>,0</w:t>
      </w:r>
      <w:r w:rsidR="003129CF">
        <w:t>8</w:t>
      </w:r>
      <w:r>
        <w:t xml:space="preserve"> kuna,</w:t>
      </w:r>
    </w:p>
    <w:p w:rsidR="00FE2C30" w:rsidRDefault="00FE2C30" w:rsidP="00FE2C30">
      <w:pPr>
        <w:pStyle w:val="Tijeloteksta"/>
      </w:pPr>
      <w:r>
        <w:t xml:space="preserve">1.1.7. </w:t>
      </w:r>
      <w:r w:rsidR="003129CF">
        <w:t>NC 49 Jambrušići</w:t>
      </w:r>
      <w:r>
        <w:t xml:space="preserve"> u dužini </w:t>
      </w:r>
      <w:r w:rsidR="003129CF">
        <w:t>6</w:t>
      </w:r>
      <w:r>
        <w:t xml:space="preserve">00 m                                                                           </w:t>
      </w:r>
      <w:r w:rsidR="003129CF">
        <w:t xml:space="preserve">   </w:t>
      </w:r>
      <w:r>
        <w:t xml:space="preserve"> </w:t>
      </w:r>
      <w:r w:rsidR="003129CF">
        <w:t>215</w:t>
      </w:r>
      <w:r>
        <w:t>.0</w:t>
      </w:r>
      <w:r w:rsidR="003129CF">
        <w:t>14</w:t>
      </w:r>
      <w:r>
        <w:t>,</w:t>
      </w:r>
      <w:r w:rsidR="003129CF">
        <w:t>53</w:t>
      </w:r>
      <w:r>
        <w:t xml:space="preserve"> kuna,</w:t>
      </w:r>
    </w:p>
    <w:p w:rsidR="005004C5" w:rsidRDefault="005004C5" w:rsidP="00FE2C30">
      <w:pPr>
        <w:pStyle w:val="Tijeloteksta"/>
      </w:pPr>
      <w:r>
        <w:t>1.1.</w:t>
      </w:r>
      <w:r w:rsidR="0092653E">
        <w:t>8</w:t>
      </w:r>
      <w:r>
        <w:t>. NC 48 Jakčini u dužini 500 m                                                                                     224.459,13 kuna,</w:t>
      </w:r>
    </w:p>
    <w:p w:rsidR="0092653E" w:rsidRDefault="00FE2C30" w:rsidP="00FE2C30">
      <w:pPr>
        <w:pStyle w:val="Tijeloteksta"/>
      </w:pPr>
      <w:r>
        <w:t>1.1.</w:t>
      </w:r>
      <w:r w:rsidR="0092653E">
        <w:t>9</w:t>
      </w:r>
      <w:r>
        <w:t>.</w:t>
      </w:r>
      <w:r w:rsidR="0092653E">
        <w:t xml:space="preserve"> NC 46</w:t>
      </w:r>
      <w:r>
        <w:t xml:space="preserve"> </w:t>
      </w:r>
      <w:r w:rsidR="0092653E">
        <w:t>Ladinec</w:t>
      </w:r>
      <w:r>
        <w:t xml:space="preserve"> (odvojak </w:t>
      </w:r>
      <w:r w:rsidR="0092653E">
        <w:t>Štefuni</w:t>
      </w:r>
      <w:r>
        <w:t xml:space="preserve">) u dužini </w:t>
      </w:r>
      <w:r w:rsidR="0092653E">
        <w:t>300</w:t>
      </w:r>
      <w:r>
        <w:t xml:space="preserve"> m                                       </w:t>
      </w:r>
      <w:r w:rsidR="0092653E">
        <w:t xml:space="preserve">               137.398</w:t>
      </w:r>
      <w:r>
        <w:t>,</w:t>
      </w:r>
      <w:r w:rsidR="0092653E">
        <w:t>60</w:t>
      </w:r>
      <w:r>
        <w:t xml:space="preserve"> kuna</w:t>
      </w:r>
      <w:r w:rsidR="0092653E">
        <w:t>,</w:t>
      </w:r>
    </w:p>
    <w:p w:rsidR="0092653E" w:rsidRDefault="0092653E" w:rsidP="0092653E">
      <w:pPr>
        <w:pStyle w:val="Tijeloteksta"/>
      </w:pPr>
      <w:r>
        <w:t>1.1.10. NC 22 Kenđelovec (odvojak Maloić) u dužini 400 m                                              191.132,15 kuna,</w:t>
      </w:r>
    </w:p>
    <w:p w:rsidR="00E15F0B" w:rsidRDefault="0092653E" w:rsidP="0092653E">
      <w:pPr>
        <w:pStyle w:val="Tijeloteksta"/>
      </w:pPr>
      <w:r>
        <w:t xml:space="preserve">1.1.11. NC 68 Đurekova ulica u dužini </w:t>
      </w:r>
      <w:r w:rsidR="00E15F0B">
        <w:t>100</w:t>
      </w:r>
      <w:r>
        <w:t xml:space="preserve"> </w:t>
      </w:r>
      <w:r w:rsidR="00E15F0B">
        <w:t>m</w:t>
      </w:r>
      <w:r>
        <w:t xml:space="preserve">                                                                       </w:t>
      </w:r>
      <w:r w:rsidR="00E15F0B">
        <w:t>26.696,25  kuna,</w:t>
      </w:r>
    </w:p>
    <w:p w:rsidR="0092653E" w:rsidRDefault="00E15F0B" w:rsidP="0092653E">
      <w:pPr>
        <w:pStyle w:val="Tijeloteksta"/>
      </w:pPr>
      <w:r>
        <w:t>1.1.12. N</w:t>
      </w:r>
      <w:r w:rsidR="00D6749D">
        <w:t>C 66 Prkos (odvojak Balatin)                                                                                 247.031,50 kuna.</w:t>
      </w:r>
      <w:r w:rsidR="0092653E">
        <w:t xml:space="preserve">                      </w:t>
      </w:r>
    </w:p>
    <w:p w:rsidR="00FE2C30" w:rsidRDefault="00FE2C30" w:rsidP="00FE2C30">
      <w:pPr>
        <w:pStyle w:val="Tijeloteksta"/>
      </w:pPr>
      <w:r>
        <w:t xml:space="preserve">                       </w:t>
      </w:r>
    </w:p>
    <w:p w:rsidR="00FB5FE1" w:rsidRDefault="00FE2C30" w:rsidP="00FE2C30">
      <w:pPr>
        <w:pStyle w:val="Tijeloteksta"/>
      </w:pPr>
      <w:r>
        <w:tab/>
        <w:t xml:space="preserve">Ukupno:                                                                                                                  </w:t>
      </w:r>
      <w:r w:rsidR="00D6749D">
        <w:t>2</w:t>
      </w:r>
      <w:r>
        <w:t>.</w:t>
      </w:r>
      <w:r w:rsidR="00D6749D">
        <w:t>79</w:t>
      </w:r>
      <w:r>
        <w:t xml:space="preserve">5.000,00 kuna. </w:t>
      </w:r>
    </w:p>
    <w:p w:rsidR="00FB5FE1" w:rsidRDefault="00FB5FE1" w:rsidP="00FE2C30">
      <w:pPr>
        <w:pStyle w:val="Tijeloteksta"/>
      </w:pPr>
    </w:p>
    <w:p w:rsidR="00FB5FE1" w:rsidRDefault="00FB5FE1" w:rsidP="00FB5FE1">
      <w:pPr>
        <w:pStyle w:val="Tijeloteksta"/>
      </w:pPr>
      <w:r>
        <w:t>2. Javna rasvjeta</w:t>
      </w:r>
    </w:p>
    <w:p w:rsidR="00FB5FE1" w:rsidRDefault="00FB5FE1" w:rsidP="00FB5FE1">
      <w:pPr>
        <w:pStyle w:val="Tijeloteksta"/>
      </w:pPr>
      <w:r>
        <w:t xml:space="preserve">2.1. </w:t>
      </w:r>
      <w:r w:rsidR="00077E56">
        <w:t>Izgradnja</w:t>
      </w:r>
      <w:r>
        <w:t xml:space="preserve"> javne rasvjete (postavljanje 10 bandera, 6 lampi i novog voda dužine 500 m) na području:</w:t>
      </w:r>
    </w:p>
    <w:p w:rsidR="00FB5FE1" w:rsidRDefault="00FB5FE1" w:rsidP="00FB5FE1">
      <w:pPr>
        <w:pStyle w:val="Tijeloteksta"/>
      </w:pPr>
      <w:r>
        <w:t xml:space="preserve">2.1.1. D28 (Od Markovca Križevačkog prema Hrsovu )                                                        </w:t>
      </w:r>
      <w:r w:rsidR="006F5864">
        <w:t>34</w:t>
      </w:r>
      <w:r>
        <w:t>.00</w:t>
      </w:r>
      <w:r w:rsidR="00077E56">
        <w:t>6</w:t>
      </w:r>
      <w:r>
        <w:t>,</w:t>
      </w:r>
      <w:r w:rsidR="00DB7B99">
        <w:t>25</w:t>
      </w:r>
      <w:r>
        <w:t xml:space="preserve"> kuna,</w:t>
      </w:r>
    </w:p>
    <w:p w:rsidR="00FB5FE1" w:rsidRDefault="00FB5FE1" w:rsidP="00FB5FE1">
      <w:pPr>
        <w:pStyle w:val="Tijeloteksta"/>
      </w:pPr>
      <w:r>
        <w:t xml:space="preserve">2.1.2. Zamjena starih lampi (dude) s led lampama na području Hrsova (sve nove lampe 52 komada), Brezovljani (80 komada), Predavec Križevački (29 komada), Šofići (11 komada),       </w:t>
      </w:r>
      <w:r w:rsidR="00174CA0">
        <w:t xml:space="preserve">    </w:t>
      </w:r>
      <w:r>
        <w:t xml:space="preserve"> 2</w:t>
      </w:r>
      <w:r w:rsidR="006F5864">
        <w:t>55</w:t>
      </w:r>
      <w:r>
        <w:t>.</w:t>
      </w:r>
      <w:r w:rsidR="006F5864">
        <w:t>993</w:t>
      </w:r>
      <w:r w:rsidR="00DB7B99">
        <w:t>,</w:t>
      </w:r>
      <w:r w:rsidR="00174CA0">
        <w:t xml:space="preserve">75 </w:t>
      </w:r>
      <w:r>
        <w:t>kuna,</w:t>
      </w:r>
    </w:p>
    <w:p w:rsidR="00FB5FE1" w:rsidRDefault="00FB5FE1" w:rsidP="00FB5FE1">
      <w:pPr>
        <w:pStyle w:val="Tijeloteksta"/>
      </w:pPr>
    </w:p>
    <w:p w:rsidR="00C5233A" w:rsidRDefault="00FB5FE1" w:rsidP="00FB5FE1">
      <w:pPr>
        <w:pStyle w:val="Tijeloteksta"/>
      </w:pPr>
      <w:r>
        <w:tab/>
        <w:t>Ukupno:                                                                                                                      2</w:t>
      </w:r>
      <w:r w:rsidR="00FD7A52">
        <w:t>90</w:t>
      </w:r>
      <w:r>
        <w:t>.</w:t>
      </w:r>
      <w:r w:rsidR="00FD7A52">
        <w:t>000</w:t>
      </w:r>
      <w:r>
        <w:t>,00 kuna.</w:t>
      </w:r>
    </w:p>
    <w:p w:rsidR="005345C1" w:rsidRDefault="005345C1" w:rsidP="00FB5FE1">
      <w:pPr>
        <w:pStyle w:val="Tijeloteksta"/>
      </w:pPr>
    </w:p>
    <w:p w:rsidR="00C5233A" w:rsidRDefault="00C5233A" w:rsidP="00C5233A">
      <w:pPr>
        <w:pStyle w:val="Tijeloteksta"/>
      </w:pPr>
      <w:r>
        <w:t>3. Javne prometne površine na kojima nije dopušten promet motornih vozila</w:t>
      </w:r>
    </w:p>
    <w:p w:rsidR="00C5233A" w:rsidRDefault="00C5233A" w:rsidP="00C5233A">
      <w:pPr>
        <w:pStyle w:val="Tijeloteksta"/>
      </w:pPr>
      <w:r>
        <w:t>3.1. Rekonstrukcija nogostupa Trg Karla Lukaša- Križevačka ulica                                     232.017,52 kuna,</w:t>
      </w:r>
    </w:p>
    <w:p w:rsidR="00C5233A" w:rsidRDefault="00C5233A" w:rsidP="00C5233A">
      <w:pPr>
        <w:pStyle w:val="Tijeloteksta"/>
      </w:pPr>
      <w:r>
        <w:t>3.2. Izgradnja pješačke staze u Ulici Antuna Gustava Matoša                                                 28.000,00 kuna,</w:t>
      </w:r>
    </w:p>
    <w:p w:rsidR="00C5233A" w:rsidRDefault="00C5233A" w:rsidP="00C5233A">
      <w:pPr>
        <w:pStyle w:val="Tijeloteksta"/>
      </w:pPr>
    </w:p>
    <w:p w:rsidR="00C5233A" w:rsidRDefault="00C5233A" w:rsidP="00C5233A">
      <w:pPr>
        <w:pStyle w:val="Tijeloteksta"/>
      </w:pPr>
      <w:r>
        <w:t xml:space="preserve">            Ukupno:                                                                                                                       260.017,52 kuna. </w:t>
      </w:r>
    </w:p>
    <w:p w:rsidR="00C5233A" w:rsidRDefault="00C5233A" w:rsidP="00C5233A">
      <w:pPr>
        <w:pStyle w:val="Tijeloteksta"/>
      </w:pPr>
      <w:r>
        <w:t xml:space="preserve"> </w:t>
      </w:r>
    </w:p>
    <w:p w:rsidR="00C5233A" w:rsidRDefault="00C5233A" w:rsidP="00C5233A">
      <w:pPr>
        <w:pStyle w:val="Tijeloteksta"/>
      </w:pPr>
      <w:r>
        <w:t>4. Građevine za gospodarenje komunalnim otpadom</w:t>
      </w:r>
    </w:p>
    <w:p w:rsidR="00C5233A" w:rsidRDefault="00C5233A" w:rsidP="00C5233A">
      <w:pPr>
        <w:pStyle w:val="Tijeloteksta"/>
      </w:pPr>
      <w:r>
        <w:t xml:space="preserve">4.1. </w:t>
      </w:r>
      <w:r w:rsidR="007C71BB">
        <w:t>Sanacija i zatvaranje</w:t>
      </w:r>
      <w:r>
        <w:t xml:space="preserve"> odlagališta </w:t>
      </w:r>
      <w:r w:rsidR="007C71BB">
        <w:t>neopasnog otpada</w:t>
      </w:r>
    </w:p>
    <w:p w:rsidR="00C5233A" w:rsidRDefault="00C5233A" w:rsidP="00C5233A">
      <w:pPr>
        <w:pStyle w:val="Tijeloteksta"/>
      </w:pPr>
      <w:r>
        <w:t xml:space="preserve">       otpada „Trema-Gmanje“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 w:rsidR="005345C1">
        <w:t xml:space="preserve">    500</w:t>
      </w:r>
      <w:r>
        <w:t>.</w:t>
      </w:r>
      <w:r w:rsidR="005345C1">
        <w:t>000</w:t>
      </w:r>
      <w:r>
        <w:t>,</w:t>
      </w:r>
      <w:r w:rsidR="005345C1">
        <w:t>00</w:t>
      </w:r>
      <w:r>
        <w:t xml:space="preserve"> kuna</w:t>
      </w:r>
      <w:r w:rsidR="005345C1">
        <w:t>,</w:t>
      </w:r>
    </w:p>
    <w:p w:rsidR="00C5233A" w:rsidRDefault="00C5233A" w:rsidP="00C5233A">
      <w:pPr>
        <w:pStyle w:val="Tijeloteksta"/>
      </w:pPr>
      <w:r>
        <w:t xml:space="preserve">      </w:t>
      </w:r>
    </w:p>
    <w:p w:rsidR="00C5233A" w:rsidRDefault="00C5233A" w:rsidP="00C5233A">
      <w:pPr>
        <w:pStyle w:val="Tijeloteksta"/>
      </w:pPr>
      <w:r>
        <w:t xml:space="preserve">          Sveukupno: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 w:rsidR="005345C1">
        <w:t xml:space="preserve">   3</w:t>
      </w:r>
      <w:r>
        <w:t>.</w:t>
      </w:r>
      <w:r w:rsidR="005345C1">
        <w:t>845</w:t>
      </w:r>
      <w:r>
        <w:t>.</w:t>
      </w:r>
      <w:r w:rsidR="005345C1">
        <w:t>017</w:t>
      </w:r>
      <w:r>
        <w:t>,5</w:t>
      </w:r>
      <w:r w:rsidR="005345C1">
        <w:t>2</w:t>
      </w:r>
      <w:r>
        <w:t xml:space="preserve"> kuna.</w:t>
      </w:r>
    </w:p>
    <w:p w:rsidR="00C5233A" w:rsidRDefault="00C5233A" w:rsidP="00FB5FE1">
      <w:pPr>
        <w:pStyle w:val="Tijeloteksta"/>
      </w:pPr>
    </w:p>
    <w:p w:rsidR="00FE2C30" w:rsidRDefault="00FE2C30" w:rsidP="00FE2C30">
      <w:pPr>
        <w:pStyle w:val="Tijeloteksta"/>
      </w:pPr>
      <w:r>
        <w:t xml:space="preserve">                                                                                                                    </w:t>
      </w:r>
    </w:p>
    <w:p w:rsidR="00766800" w:rsidRDefault="00766800" w:rsidP="00766800">
      <w:pPr>
        <w:ind w:left="0" w:firstLine="720"/>
        <w:jc w:val="both"/>
      </w:pPr>
    </w:p>
    <w:p w:rsidR="00766800" w:rsidRDefault="00251A7F" w:rsidP="00251A7F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II.</w:t>
      </w:r>
    </w:p>
    <w:p w:rsidR="00766800" w:rsidRDefault="00766800" w:rsidP="00766800">
      <w:pPr>
        <w:pStyle w:val="Tijeloteksta"/>
      </w:pPr>
      <w:r>
        <w:tab/>
        <w:t>Točka V. mijenja se i glasi:</w:t>
      </w:r>
    </w:p>
    <w:p w:rsidR="00766800" w:rsidRDefault="00766800" w:rsidP="00766800">
      <w:pPr>
        <w:pStyle w:val="Tijeloteksta"/>
      </w:pPr>
      <w:r>
        <w:tab/>
        <w:t>„Za financiranje ostvarivanja ovog Programa prema procijenjenim troškovima utvrđuju se financijs</w:t>
      </w:r>
      <w:r w:rsidR="00204019">
        <w:t>ka sredstva prema izvorima u sl</w:t>
      </w:r>
      <w:r>
        <w:t>jedećim svotama:</w:t>
      </w:r>
    </w:p>
    <w:p w:rsidR="00766800" w:rsidRDefault="00766800" w:rsidP="00766800">
      <w:pPr>
        <w:pStyle w:val="Tijeloteksta"/>
      </w:pPr>
    </w:p>
    <w:p w:rsidR="00766800" w:rsidRDefault="00766800" w:rsidP="00766800">
      <w:pPr>
        <w:pStyle w:val="Tijeloteksta"/>
      </w:pPr>
      <w:r>
        <w:tab/>
        <w:t>1. Prihod od komunalnog doprinosa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="001E4D66">
        <w:t xml:space="preserve">  </w:t>
      </w:r>
      <w:r w:rsidR="003F57B9">
        <w:t>30</w:t>
      </w:r>
      <w:r>
        <w:t>.</w:t>
      </w:r>
      <w:r w:rsidR="003F57B9">
        <w:t>000</w:t>
      </w:r>
      <w:r>
        <w:t>,00 kuna,</w:t>
      </w:r>
    </w:p>
    <w:p w:rsidR="00766800" w:rsidRDefault="00766800" w:rsidP="00766800">
      <w:pPr>
        <w:pStyle w:val="Tijeloteksta"/>
        <w:ind w:firstLine="720"/>
      </w:pPr>
      <w:r>
        <w:t xml:space="preserve">2. Prihod od šumskog doprinosa                                                                                </w:t>
      </w:r>
      <w:r w:rsidR="001E4D66">
        <w:t xml:space="preserve">  </w:t>
      </w:r>
      <w:r w:rsidR="00BE6205">
        <w:t>442.592,93</w:t>
      </w:r>
      <w:r>
        <w:t xml:space="preserve"> kuna,</w:t>
      </w:r>
    </w:p>
    <w:p w:rsidR="003F57B9" w:rsidRDefault="003F57B9" w:rsidP="00766800">
      <w:pPr>
        <w:pStyle w:val="Tijeloteksta"/>
        <w:ind w:firstLine="720"/>
      </w:pPr>
      <w:r>
        <w:t xml:space="preserve">3. Prihod od zakupa i prodaje poljoprivrednog zemljišta                                          </w:t>
      </w:r>
      <w:r w:rsidR="001E4D66">
        <w:t xml:space="preserve">  </w:t>
      </w:r>
      <w:r w:rsidR="00BE6205">
        <w:t>222.462,69</w:t>
      </w:r>
      <w:r>
        <w:t xml:space="preserve"> kuna</w:t>
      </w:r>
    </w:p>
    <w:p w:rsidR="00766800" w:rsidRDefault="003F57B9" w:rsidP="00766800">
      <w:pPr>
        <w:pStyle w:val="Tijeloteksta"/>
        <w:ind w:firstLine="720"/>
      </w:pPr>
      <w:r>
        <w:t>4</w:t>
      </w:r>
      <w:r w:rsidR="00766800">
        <w:t>. Kapitalna pomoć iz Proračuna Koprivničko-križevačke</w:t>
      </w:r>
    </w:p>
    <w:p w:rsidR="00766800" w:rsidRDefault="00766800" w:rsidP="00766800">
      <w:pPr>
        <w:pStyle w:val="Tijeloteksta"/>
        <w:ind w:firstLine="720"/>
      </w:pPr>
      <w:r>
        <w:t xml:space="preserve">    županije za 201</w:t>
      </w:r>
      <w:r w:rsidR="003F57B9">
        <w:t>9</w:t>
      </w:r>
      <w:r>
        <w:t xml:space="preserve">. godinu                                                                                       </w:t>
      </w:r>
      <w:r w:rsidR="001E4D66">
        <w:t xml:space="preserve">  </w:t>
      </w:r>
      <w:r>
        <w:t xml:space="preserve"> </w:t>
      </w:r>
      <w:r w:rsidR="00BE6205">
        <w:t>207.000,00</w:t>
      </w:r>
      <w:r>
        <w:t xml:space="preserve"> kuna,</w:t>
      </w:r>
    </w:p>
    <w:p w:rsidR="00766800" w:rsidRDefault="00107900" w:rsidP="00766800">
      <w:pPr>
        <w:pStyle w:val="Tijeloteksta"/>
        <w:ind w:firstLine="720"/>
      </w:pPr>
      <w:r>
        <w:t>5</w:t>
      </w:r>
      <w:r w:rsidR="00766800">
        <w:t xml:space="preserve">. Tekuće pomoći iz Fonda za zaštitu okoliša i energetsku učinkovitost                   </w:t>
      </w:r>
      <w:r w:rsidR="001E4D66">
        <w:t xml:space="preserve">  </w:t>
      </w:r>
      <w:r w:rsidR="00BE6205">
        <w:t xml:space="preserve">  41</w:t>
      </w:r>
      <w:r w:rsidR="00766800">
        <w:t>.000,00 kuna,</w:t>
      </w:r>
    </w:p>
    <w:p w:rsidR="00766800" w:rsidRDefault="00766800" w:rsidP="00766800">
      <w:pPr>
        <w:pStyle w:val="Tijeloteksta"/>
      </w:pPr>
      <w:r>
        <w:t xml:space="preserve">            </w:t>
      </w:r>
      <w:r w:rsidR="00107900">
        <w:t>6</w:t>
      </w:r>
      <w:r>
        <w:t xml:space="preserve">. Kapitalne pomoći iz Državnog proračuna RH temeljem prijenosa EU sredstava </w:t>
      </w:r>
      <w:r w:rsidR="00BE6205">
        <w:t xml:space="preserve">   100</w:t>
      </w:r>
      <w:r w:rsidR="00107900">
        <w:t>.0</w:t>
      </w:r>
      <w:r>
        <w:t>00</w:t>
      </w:r>
      <w:r w:rsidR="00107900">
        <w:t>,00</w:t>
      </w:r>
      <w:r>
        <w:t xml:space="preserve"> kuna,</w:t>
      </w:r>
    </w:p>
    <w:p w:rsidR="00766800" w:rsidRDefault="00766800" w:rsidP="00766800">
      <w:pPr>
        <w:pStyle w:val="Tijeloteksta"/>
      </w:pPr>
      <w:r>
        <w:tab/>
      </w:r>
      <w:r w:rsidR="00C05490">
        <w:t>7</w:t>
      </w:r>
      <w:r>
        <w:t>. Proračun Općine Sveti Ivan Žabno za 201</w:t>
      </w:r>
      <w:r w:rsidR="00107900">
        <w:t>9</w:t>
      </w:r>
      <w:r>
        <w:t xml:space="preserve">.                                                       </w:t>
      </w:r>
      <w:r w:rsidR="001E4D66">
        <w:t xml:space="preserve"> </w:t>
      </w:r>
      <w:r w:rsidR="005A72D5">
        <w:t xml:space="preserve"> </w:t>
      </w:r>
      <w:r w:rsidR="00107900">
        <w:t>2</w:t>
      </w:r>
      <w:r>
        <w:t>.</w:t>
      </w:r>
      <w:r w:rsidR="00BE6205">
        <w:t>801.961,90</w:t>
      </w:r>
      <w:r>
        <w:t xml:space="preserve"> kuna,                   </w:t>
      </w:r>
    </w:p>
    <w:p w:rsidR="00766800" w:rsidRDefault="00766800" w:rsidP="00766800">
      <w:pPr>
        <w:pStyle w:val="Tijeloteksta"/>
      </w:pPr>
      <w:r>
        <w:tab/>
      </w:r>
      <w:r>
        <w:tab/>
      </w:r>
    </w:p>
    <w:p w:rsidR="00766800" w:rsidRDefault="00766800" w:rsidP="00766800">
      <w:pPr>
        <w:pStyle w:val="Tijeloteksta"/>
      </w:pPr>
      <w:r>
        <w:t xml:space="preserve">           </w:t>
      </w:r>
      <w:r>
        <w:tab/>
        <w:t xml:space="preserve">   </w:t>
      </w:r>
      <w:r w:rsidR="00107900">
        <w:t>Sveu</w:t>
      </w:r>
      <w:r>
        <w:t>kupno: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="001E4D66">
        <w:t xml:space="preserve">    </w:t>
      </w:r>
      <w:r w:rsidR="00BE6205">
        <w:t xml:space="preserve">  3.845.017,52</w:t>
      </w:r>
      <w:r w:rsidR="003F0705">
        <w:t xml:space="preserve"> </w:t>
      </w:r>
      <w:r>
        <w:t>kuna.</w:t>
      </w:r>
    </w:p>
    <w:p w:rsidR="000027D3" w:rsidRDefault="000027D3" w:rsidP="00766800">
      <w:pPr>
        <w:pStyle w:val="Tijeloteksta"/>
      </w:pPr>
    </w:p>
    <w:p w:rsidR="00424ACF" w:rsidRDefault="00766800" w:rsidP="00766800">
      <w:pPr>
        <w:ind w:left="0" w:firstLine="0"/>
        <w:jc w:val="center"/>
      </w:pPr>
      <w:r>
        <w:t>III.</w:t>
      </w:r>
    </w:p>
    <w:p w:rsidR="00766800" w:rsidRDefault="00766800" w:rsidP="00766800">
      <w:pPr>
        <w:ind w:left="0" w:firstLine="0"/>
        <w:jc w:val="both"/>
      </w:pPr>
      <w:r>
        <w:tab/>
        <w:t>Ovaj Program stupa na snagu osmog dana od dana objave u „Službenom glasniku Koprivničko-križevačke županije“.</w:t>
      </w:r>
    </w:p>
    <w:p w:rsidR="00251A7F" w:rsidRDefault="00251A7F" w:rsidP="00766800">
      <w:pPr>
        <w:ind w:left="0" w:firstLine="0"/>
        <w:jc w:val="both"/>
      </w:pPr>
    </w:p>
    <w:p w:rsidR="00766800" w:rsidRDefault="00766800" w:rsidP="00766800">
      <w:pPr>
        <w:ind w:left="0" w:firstLine="0"/>
        <w:jc w:val="center"/>
      </w:pPr>
      <w:r>
        <w:t>OPĆINSKO VIJEĆE</w:t>
      </w:r>
    </w:p>
    <w:p w:rsidR="00766800" w:rsidRDefault="00766800" w:rsidP="00766800">
      <w:pPr>
        <w:ind w:left="0" w:firstLine="0"/>
        <w:jc w:val="center"/>
      </w:pPr>
      <w:r>
        <w:t>OPĆINE SVETI IVAN ŽABNO</w:t>
      </w:r>
    </w:p>
    <w:p w:rsidR="00766800" w:rsidRDefault="00766800" w:rsidP="00766800">
      <w:pPr>
        <w:ind w:left="0" w:firstLine="0"/>
      </w:pPr>
      <w:r>
        <w:t>KLASA: 363-02/1</w:t>
      </w:r>
      <w:r w:rsidR="00C05490">
        <w:t>9</w:t>
      </w:r>
      <w:r>
        <w:t>-03/0</w:t>
      </w:r>
      <w:r w:rsidR="0066343F">
        <w:t>2</w:t>
      </w:r>
    </w:p>
    <w:p w:rsidR="00766800" w:rsidRDefault="00766800" w:rsidP="00766800">
      <w:pPr>
        <w:ind w:left="0" w:firstLine="0"/>
      </w:pPr>
      <w:r>
        <w:t>URBROJ: 2137/19-02/1-1</w:t>
      </w:r>
      <w:r w:rsidR="00C05490">
        <w:t>9</w:t>
      </w:r>
      <w:r>
        <w:t>-</w:t>
      </w:r>
      <w:r w:rsidR="005345C1">
        <w:t>3</w:t>
      </w:r>
    </w:p>
    <w:p w:rsidR="00766800" w:rsidRDefault="00766800" w:rsidP="00766800">
      <w:pPr>
        <w:ind w:left="0" w:firstLine="0"/>
      </w:pPr>
      <w:r>
        <w:t>Sveti Ivan Žabno,</w:t>
      </w:r>
      <w:r w:rsidR="00D65F2D">
        <w:t xml:space="preserve"> </w:t>
      </w:r>
      <w:r w:rsidR="005345C1">
        <w:t>19</w:t>
      </w:r>
      <w:r w:rsidR="00D65F2D">
        <w:t xml:space="preserve">. </w:t>
      </w:r>
      <w:r w:rsidR="005345C1">
        <w:t>prosinca</w:t>
      </w:r>
      <w:r w:rsidR="00C05490">
        <w:t xml:space="preserve"> </w:t>
      </w:r>
      <w:r>
        <w:t>201</w:t>
      </w:r>
      <w:r w:rsidR="00C05490">
        <w:t>9</w:t>
      </w:r>
      <w:r>
        <w:t>.</w:t>
      </w:r>
    </w:p>
    <w:p w:rsidR="00251A7F" w:rsidRDefault="00766800" w:rsidP="00251A7F">
      <w:pPr>
        <w:ind w:left="5672" w:firstLine="709"/>
        <w:rPr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1A7F">
        <w:t xml:space="preserve"> </w:t>
      </w:r>
      <w:r w:rsidR="00251A7F" w:rsidRPr="005242DD">
        <w:rPr>
          <w:szCs w:val="24"/>
        </w:rPr>
        <w:t>PREDSJEDNIK:</w:t>
      </w:r>
    </w:p>
    <w:p w:rsidR="00251A7F" w:rsidRPr="005242DD" w:rsidRDefault="00251A7F" w:rsidP="00251A7F">
      <w:pPr>
        <w:ind w:left="5672" w:firstLine="709"/>
        <w:rPr>
          <w:szCs w:val="24"/>
        </w:rPr>
      </w:pPr>
      <w:r w:rsidRPr="005242DD">
        <w:rPr>
          <w:szCs w:val="24"/>
        </w:rPr>
        <w:t xml:space="preserve">  </w:t>
      </w:r>
      <w:r>
        <w:rPr>
          <w:szCs w:val="24"/>
        </w:rPr>
        <w:t xml:space="preserve">                     </w:t>
      </w:r>
      <w:r w:rsidRPr="005242DD">
        <w:rPr>
          <w:szCs w:val="24"/>
        </w:rPr>
        <w:t>Krešimir Habijanec</w:t>
      </w:r>
    </w:p>
    <w:p w:rsidR="00766800" w:rsidRPr="005242DD" w:rsidRDefault="00766800" w:rsidP="00251A7F">
      <w:pPr>
        <w:ind w:left="5672" w:firstLine="709"/>
        <w:rPr>
          <w:szCs w:val="24"/>
        </w:rPr>
      </w:pPr>
      <w:r>
        <w:tab/>
      </w:r>
      <w:r>
        <w:tab/>
      </w:r>
      <w:r w:rsidRPr="005242DD">
        <w:rPr>
          <w:szCs w:val="24"/>
        </w:rPr>
        <w:t xml:space="preserve">                                                                                                   </w:t>
      </w:r>
      <w:r w:rsidRPr="005242DD">
        <w:rPr>
          <w:szCs w:val="24"/>
        </w:rPr>
        <w:tab/>
      </w:r>
    </w:p>
    <w:p w:rsidR="00971418" w:rsidRDefault="00971418"/>
    <w:sectPr w:rsidR="00971418" w:rsidSect="007668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651DB"/>
    <w:multiLevelType w:val="multilevel"/>
    <w:tmpl w:val="FBFC78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6800"/>
    <w:rsid w:val="000027D3"/>
    <w:rsid w:val="000236DF"/>
    <w:rsid w:val="00077E56"/>
    <w:rsid w:val="000D3CC9"/>
    <w:rsid w:val="00107900"/>
    <w:rsid w:val="00174CA0"/>
    <w:rsid w:val="001E4D66"/>
    <w:rsid w:val="001E5E4F"/>
    <w:rsid w:val="00204019"/>
    <w:rsid w:val="00205390"/>
    <w:rsid w:val="00205FFD"/>
    <w:rsid w:val="002232B6"/>
    <w:rsid w:val="00251A7F"/>
    <w:rsid w:val="003129CF"/>
    <w:rsid w:val="00384FB5"/>
    <w:rsid w:val="003E40EE"/>
    <w:rsid w:val="003F0705"/>
    <w:rsid w:val="003F57B9"/>
    <w:rsid w:val="00424ACF"/>
    <w:rsid w:val="005004C5"/>
    <w:rsid w:val="00525333"/>
    <w:rsid w:val="005345C1"/>
    <w:rsid w:val="005A72D5"/>
    <w:rsid w:val="005B2C09"/>
    <w:rsid w:val="005D1354"/>
    <w:rsid w:val="0066343F"/>
    <w:rsid w:val="006D3D76"/>
    <w:rsid w:val="006F5864"/>
    <w:rsid w:val="00766800"/>
    <w:rsid w:val="007C71BB"/>
    <w:rsid w:val="007D257A"/>
    <w:rsid w:val="00801B7B"/>
    <w:rsid w:val="00851F90"/>
    <w:rsid w:val="008A54E8"/>
    <w:rsid w:val="008D776C"/>
    <w:rsid w:val="0092653E"/>
    <w:rsid w:val="009518E4"/>
    <w:rsid w:val="00971418"/>
    <w:rsid w:val="0098649B"/>
    <w:rsid w:val="009B249E"/>
    <w:rsid w:val="009D7613"/>
    <w:rsid w:val="00A21EA3"/>
    <w:rsid w:val="00A91EFF"/>
    <w:rsid w:val="00AF5D83"/>
    <w:rsid w:val="00BA64BF"/>
    <w:rsid w:val="00BE6205"/>
    <w:rsid w:val="00C05490"/>
    <w:rsid w:val="00C44F80"/>
    <w:rsid w:val="00C5233A"/>
    <w:rsid w:val="00D65F2D"/>
    <w:rsid w:val="00D6749D"/>
    <w:rsid w:val="00DB5059"/>
    <w:rsid w:val="00DB7B99"/>
    <w:rsid w:val="00E15F0B"/>
    <w:rsid w:val="00E24022"/>
    <w:rsid w:val="00EB199C"/>
    <w:rsid w:val="00F972A0"/>
    <w:rsid w:val="00FB19F3"/>
    <w:rsid w:val="00FB5FE1"/>
    <w:rsid w:val="00FD7A52"/>
    <w:rsid w:val="00FE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7640F"/>
  <w15:docId w15:val="{0C2608F2-AA64-44F7-86F9-0A233893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800"/>
    <w:pPr>
      <w:ind w:left="1077" w:hanging="357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766800"/>
    <w:pPr>
      <w:ind w:left="0" w:firstLine="0"/>
    </w:pPr>
    <w:rPr>
      <w:rFonts w:eastAsia="Times New Roman"/>
      <w:szCs w:val="20"/>
    </w:rPr>
  </w:style>
  <w:style w:type="character" w:customStyle="1" w:styleId="TijelotekstaChar">
    <w:name w:val="Tijelo teksta Char"/>
    <w:basedOn w:val="Zadanifontodlomka"/>
    <w:link w:val="Tijeloteksta"/>
    <w:rsid w:val="0076680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6E7A5-A73C-4B27-9438-B7EA530CA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31</cp:revision>
  <cp:lastPrinted>2019-12-24T09:51:00Z</cp:lastPrinted>
  <dcterms:created xsi:type="dcterms:W3CDTF">2019-05-28T07:22:00Z</dcterms:created>
  <dcterms:modified xsi:type="dcterms:W3CDTF">2019-12-24T09:51:00Z</dcterms:modified>
</cp:coreProperties>
</file>