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ind w:firstLine="720"/>
      </w:pPr>
    </w:p>
    <w:p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B6678A">
        <w:t>. i 110/18</w:t>
      </w:r>
      <w:r w:rsidR="0084281D">
        <w:t>.- Odluka Ustavnog suda RH</w:t>
      </w:r>
      <w:r w:rsidR="00153AE3">
        <w:t>), članka 33. stavka 13. Zakona o održivom gospodarenju otpadom („Narodne novine“ 94/13</w:t>
      </w:r>
      <w:r w:rsidR="000C24F9">
        <w:t>,</w:t>
      </w:r>
      <w:r w:rsidR="00153AE3">
        <w:t xml:space="preserve"> 73/17</w:t>
      </w:r>
      <w:r w:rsidR="000C24F9">
        <w:t>. i 14/19</w:t>
      </w:r>
      <w:r w:rsidR="00153AE3">
        <w:t>) i članka 30. Statuta Općine Sveti Ivan Žabno («Službeni glasnik Koprivničko- križevačke županije» broj 10/13</w:t>
      </w:r>
      <w:r>
        <w:t>. i</w:t>
      </w:r>
      <w:r w:rsidR="00B1151C">
        <w:t xml:space="preserve"> 2/18</w:t>
      </w:r>
      <w:r>
        <w:t xml:space="preserve"> </w:t>
      </w:r>
      <w:r w:rsidR="00153AE3">
        <w:t xml:space="preserve">), Općinsko vijeće Općine Sveti Ivan Žabno na </w:t>
      </w:r>
      <w:r w:rsidR="0081623D">
        <w:t xml:space="preserve">18. </w:t>
      </w:r>
      <w:r w:rsidR="00153AE3">
        <w:t>sjednici održanoj</w:t>
      </w:r>
      <w:r>
        <w:t xml:space="preserve"> </w:t>
      </w:r>
      <w:r w:rsidR="003A32A6">
        <w:t>28.</w:t>
      </w:r>
      <w:r w:rsidR="00153AE3">
        <w:t xml:space="preserve"> studenoga </w:t>
      </w:r>
      <w:r>
        <w:t>201</w:t>
      </w:r>
      <w:r w:rsidR="005658B7">
        <w:t>9</w:t>
      </w:r>
      <w:r w:rsidR="00153AE3">
        <w:t>. donijelo je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20</w:t>
      </w:r>
      <w:r>
        <w:rPr>
          <w:b/>
          <w:sz w:val="24"/>
          <w:lang w:val="hr-HR"/>
        </w:rPr>
        <w:t>. godini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C05A4D" w:rsidRDefault="00C05A4D" w:rsidP="00153AE3">
      <w:pPr>
        <w:jc w:val="center"/>
        <w:rPr>
          <w:sz w:val="24"/>
          <w:lang w:val="hr-HR"/>
        </w:rPr>
      </w:pPr>
    </w:p>
    <w:p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20</w:t>
      </w:r>
      <w:r>
        <w:t>. godini (u daljnjem tekstu: Program) utvrđuj</w:t>
      </w:r>
      <w:r w:rsidR="004953BE">
        <w:t>e se građenje</w:t>
      </w:r>
      <w:r w:rsidR="009A3E1E">
        <w:t xml:space="preserve"> </w:t>
      </w:r>
      <w:r>
        <w:t>komunalne infrastrukture  i građevina za gospodarenje komunalnim otpadom na područj</w:t>
      </w:r>
      <w:r w:rsidR="00C006B9">
        <w:t>u Općine Sveti Ivan Žabno u 20</w:t>
      </w:r>
      <w:r w:rsidR="005658B7">
        <w:t>20</w:t>
      </w:r>
      <w:r>
        <w:t>. godini (u daljnjem tekstu: Općina).</w:t>
      </w:r>
    </w:p>
    <w:p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:rsidR="00153AE3" w:rsidRDefault="00153AE3" w:rsidP="00153AE3">
      <w:pPr>
        <w:pStyle w:val="Tijeloteksta"/>
        <w:jc w:val="center"/>
      </w:pPr>
      <w:r>
        <w:t>II.</w:t>
      </w:r>
    </w:p>
    <w:p w:rsidR="00153AE3" w:rsidRDefault="00153AE3" w:rsidP="00153AE3">
      <w:pPr>
        <w:pStyle w:val="Tijeloteksta"/>
      </w:pPr>
    </w:p>
    <w:p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:rsidR="00153AE3" w:rsidRDefault="00153AE3" w:rsidP="00153AE3">
      <w:pPr>
        <w:pStyle w:val="Tijeloteksta"/>
      </w:pPr>
      <w:r>
        <w:tab/>
        <w:t>1. nerazvrstane ceste,</w:t>
      </w:r>
    </w:p>
    <w:p w:rsidR="00E12812" w:rsidRDefault="00153AE3" w:rsidP="00E12812">
      <w:pPr>
        <w:pStyle w:val="Tijeloteksta"/>
      </w:pPr>
      <w:r>
        <w:tab/>
        <w:t>2. javnu rasvjetu,</w:t>
      </w:r>
    </w:p>
    <w:p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:rsidR="00153AE3" w:rsidRDefault="00E12812" w:rsidP="00153AE3">
      <w:pPr>
        <w:pStyle w:val="Tijeloteksta"/>
      </w:pPr>
      <w:r>
        <w:tab/>
        <w:t>4</w:t>
      </w:r>
      <w:r w:rsidR="00153AE3">
        <w:t>. građevine za gospodarenje komunalnim otpadom.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jc w:val="center"/>
      </w:pPr>
      <w:r>
        <w:t>III.</w:t>
      </w:r>
    </w:p>
    <w:p w:rsidR="00153AE3" w:rsidRDefault="00153AE3" w:rsidP="00153AE3">
      <w:pPr>
        <w:pStyle w:val="Tijeloteksta"/>
        <w:ind w:left="4320"/>
        <w:jc w:val="both"/>
      </w:pPr>
    </w:p>
    <w:p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:rsidR="00A12A11" w:rsidRDefault="00A12A11" w:rsidP="00153AE3">
      <w:pPr>
        <w:pStyle w:val="Tijeloteksta"/>
        <w:jc w:val="both"/>
      </w:pPr>
    </w:p>
    <w:p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IV.</w:t>
      </w:r>
    </w:p>
    <w:p w:rsidR="00A12A11" w:rsidRDefault="00A12A11" w:rsidP="00153AE3">
      <w:pPr>
        <w:pStyle w:val="Tijeloteksta"/>
        <w:jc w:val="both"/>
      </w:pPr>
    </w:p>
    <w:p w:rsidR="00A12A11" w:rsidRDefault="00A12A11" w:rsidP="00153AE3">
      <w:pPr>
        <w:pStyle w:val="Tijeloteksta"/>
        <w:jc w:val="both"/>
      </w:pPr>
      <w:r>
        <w:tab/>
        <w:t>U 20</w:t>
      </w:r>
      <w:r w:rsidR="005658B7">
        <w:t>20</w:t>
      </w:r>
      <w:r>
        <w:t xml:space="preserve">. </w:t>
      </w:r>
      <w:r w:rsidR="00192A75">
        <w:t>godini planira se građenje sljedeće komunalne infrastrukture</w:t>
      </w:r>
      <w:r>
        <w:t>: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</w:pPr>
      <w:r>
        <w:t>1. Nerazvrstane ceste</w:t>
      </w:r>
      <w:r>
        <w:tab/>
      </w:r>
    </w:p>
    <w:p w:rsidR="00153AE3" w:rsidRDefault="00153AE3" w:rsidP="00153AE3">
      <w:pPr>
        <w:pStyle w:val="Tijeloteksta"/>
      </w:pPr>
      <w:r>
        <w:t>1.1. Rekonstrukcija i izgradnja cesta na području Općine:</w:t>
      </w:r>
    </w:p>
    <w:p w:rsidR="00153AE3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proofErr w:type="spellStart"/>
      <w:r w:rsidR="005658B7">
        <w:t>Budilovo</w:t>
      </w:r>
      <w:proofErr w:type="spellEnd"/>
      <w:r w:rsidR="005658B7">
        <w:t>- Prkos</w:t>
      </w:r>
      <w:r>
        <w:t xml:space="preserve"> u dužini </w:t>
      </w:r>
      <w:r w:rsidR="005658B7">
        <w:t>500</w:t>
      </w:r>
      <w:r>
        <w:t xml:space="preserve"> m</w:t>
      </w:r>
      <w:r w:rsidR="00153AE3">
        <w:t xml:space="preserve"> </w:t>
      </w:r>
      <w:r>
        <w:t xml:space="preserve"> </w:t>
      </w:r>
      <w:r w:rsidR="005658B7">
        <w:t xml:space="preserve">                                                             2</w:t>
      </w:r>
      <w:r>
        <w:t>00.000,00 kuna</w:t>
      </w:r>
      <w:r w:rsidR="00153AE3">
        <w:t xml:space="preserve">                                             </w:t>
      </w:r>
      <w:r>
        <w:t xml:space="preserve">                           </w:t>
      </w:r>
    </w:p>
    <w:p w:rsidR="00153AE3" w:rsidRDefault="009A3E1E" w:rsidP="00153AE3">
      <w:pPr>
        <w:pStyle w:val="Tijeloteksta"/>
      </w:pPr>
      <w:r>
        <w:t xml:space="preserve">1.1.2. </w:t>
      </w:r>
      <w:proofErr w:type="spellStart"/>
      <w:r w:rsidR="005658B7">
        <w:t>Budilovo</w:t>
      </w:r>
      <w:proofErr w:type="spellEnd"/>
      <w:r w:rsidR="005658B7">
        <w:t xml:space="preserve"> - </w:t>
      </w:r>
      <w:proofErr w:type="spellStart"/>
      <w:r w:rsidR="005658B7">
        <w:t>Pendelja</w:t>
      </w:r>
      <w:proofErr w:type="spellEnd"/>
      <w:r>
        <w:t xml:space="preserve"> u dužini </w:t>
      </w:r>
      <w:r w:rsidR="005658B7">
        <w:t xml:space="preserve">200 </w:t>
      </w:r>
      <w:r>
        <w:t>m</w:t>
      </w:r>
      <w:r w:rsidR="00153AE3">
        <w:t xml:space="preserve">                                                  </w:t>
      </w:r>
      <w:r>
        <w:t xml:space="preserve">         </w:t>
      </w:r>
      <w:r w:rsidR="004732FC">
        <w:t>80</w:t>
      </w:r>
      <w:r w:rsidR="00153AE3">
        <w:t xml:space="preserve">.000,00  kuna,           </w:t>
      </w:r>
    </w:p>
    <w:p w:rsidR="00153AE3" w:rsidRDefault="00167D06" w:rsidP="00153AE3">
      <w:pPr>
        <w:pStyle w:val="Tijeloteksta"/>
      </w:pPr>
      <w:r>
        <w:t xml:space="preserve">1.1.3. </w:t>
      </w:r>
      <w:proofErr w:type="spellStart"/>
      <w:r w:rsidR="004732FC">
        <w:t>Balatin</w:t>
      </w:r>
      <w:proofErr w:type="spellEnd"/>
      <w:r>
        <w:t xml:space="preserve"> u dužini </w:t>
      </w:r>
      <w:r w:rsidR="004732FC">
        <w:t>5</w:t>
      </w:r>
      <w:r>
        <w:t>00 m</w:t>
      </w:r>
      <w:r w:rsidR="00153AE3">
        <w:t xml:space="preserve">                                                                    </w:t>
      </w:r>
      <w:r>
        <w:t xml:space="preserve">  </w:t>
      </w:r>
      <w:r w:rsidR="004732FC">
        <w:t xml:space="preserve">      </w:t>
      </w:r>
      <w:r>
        <w:t xml:space="preserve"> </w:t>
      </w:r>
      <w:r w:rsidR="004732FC">
        <w:t>200</w:t>
      </w:r>
      <w:r>
        <w:t>.000,00 kuna,</w:t>
      </w:r>
    </w:p>
    <w:p w:rsidR="00153AE3" w:rsidRDefault="00167D06" w:rsidP="00153AE3">
      <w:pPr>
        <w:pStyle w:val="Tijeloteksta"/>
      </w:pPr>
      <w:r>
        <w:t xml:space="preserve">1.1.4. </w:t>
      </w:r>
      <w:proofErr w:type="spellStart"/>
      <w:r w:rsidR="004732FC">
        <w:t>Grabrovec</w:t>
      </w:r>
      <w:proofErr w:type="spellEnd"/>
      <w:r w:rsidR="004732FC">
        <w:t>- Vitez</w:t>
      </w:r>
      <w:r>
        <w:t xml:space="preserve"> u dužini </w:t>
      </w:r>
      <w:r w:rsidR="004732FC">
        <w:t>2</w:t>
      </w:r>
      <w:r>
        <w:t>00 m</w:t>
      </w:r>
      <w:r w:rsidR="00153AE3">
        <w:t xml:space="preserve">                                                     </w:t>
      </w:r>
      <w:r>
        <w:t xml:space="preserve">    </w:t>
      </w:r>
      <w:r w:rsidR="004732FC">
        <w:t xml:space="preserve">  </w:t>
      </w:r>
      <w:r>
        <w:t xml:space="preserve"> </w:t>
      </w:r>
      <w:r w:rsidR="004732FC">
        <w:t xml:space="preserve">   8</w:t>
      </w:r>
      <w:r>
        <w:t>0</w:t>
      </w:r>
      <w:r w:rsidR="00153AE3">
        <w:t>.000,00 kuna,</w:t>
      </w:r>
    </w:p>
    <w:p w:rsidR="00153AE3" w:rsidRDefault="00167D06" w:rsidP="00153AE3">
      <w:pPr>
        <w:pStyle w:val="Tijeloteksta"/>
      </w:pPr>
      <w:r>
        <w:t xml:space="preserve">1.1.5. </w:t>
      </w:r>
      <w:proofErr w:type="spellStart"/>
      <w:r w:rsidR="004732FC">
        <w:t>Vukoslav</w:t>
      </w:r>
      <w:proofErr w:type="spellEnd"/>
      <w:r w:rsidR="004732FC">
        <w:t xml:space="preserve">- Selo </w:t>
      </w:r>
      <w:r>
        <w:t xml:space="preserve">u dužini </w:t>
      </w:r>
      <w:r w:rsidR="004732FC">
        <w:t>25</w:t>
      </w:r>
      <w:r>
        <w:t>0 m</w:t>
      </w:r>
      <w:r w:rsidR="00153AE3">
        <w:t xml:space="preserve">                                                       </w:t>
      </w:r>
      <w:r w:rsidR="004732FC">
        <w:t xml:space="preserve">        </w:t>
      </w:r>
      <w:r>
        <w:t xml:space="preserve"> </w:t>
      </w:r>
      <w:r w:rsidR="004732FC">
        <w:t>1</w:t>
      </w:r>
      <w:r>
        <w:t>00</w:t>
      </w:r>
      <w:r w:rsidR="00153AE3">
        <w:t>.000,00 kuna,</w:t>
      </w:r>
    </w:p>
    <w:p w:rsidR="004E12A6" w:rsidRDefault="00167D06" w:rsidP="00153AE3">
      <w:pPr>
        <w:pStyle w:val="Tijeloteksta"/>
      </w:pPr>
      <w:r>
        <w:t xml:space="preserve">1.1.6. </w:t>
      </w:r>
      <w:proofErr w:type="spellStart"/>
      <w:r w:rsidR="004732FC">
        <w:t>Cirkvensko</w:t>
      </w:r>
      <w:proofErr w:type="spellEnd"/>
      <w:r w:rsidR="004732FC">
        <w:t xml:space="preserve"> Brdo</w:t>
      </w:r>
      <w:r w:rsidR="000B5F2F">
        <w:t>- Jandrokovići</w:t>
      </w:r>
      <w:r>
        <w:t xml:space="preserve"> u dužini </w:t>
      </w:r>
      <w:r w:rsidR="000B5F2F">
        <w:t>12</w:t>
      </w:r>
      <w:r>
        <w:t>0 m</w:t>
      </w:r>
      <w:r w:rsidR="00B23665">
        <w:t xml:space="preserve">                                       </w:t>
      </w:r>
      <w:r w:rsidR="000B5F2F">
        <w:t xml:space="preserve"> </w:t>
      </w:r>
      <w:r w:rsidR="00B23665">
        <w:t>50.000,00 kuna,</w:t>
      </w:r>
    </w:p>
    <w:p w:rsidR="00B23665" w:rsidRDefault="00B23665" w:rsidP="00153AE3">
      <w:pPr>
        <w:pStyle w:val="Tijeloteksta"/>
      </w:pPr>
      <w:r>
        <w:t xml:space="preserve">1.1.7. </w:t>
      </w:r>
      <w:proofErr w:type="spellStart"/>
      <w:r w:rsidR="004E12A6">
        <w:t>Cirkvensko</w:t>
      </w:r>
      <w:proofErr w:type="spellEnd"/>
      <w:r w:rsidR="004E12A6">
        <w:t xml:space="preserve"> Brdo</w:t>
      </w:r>
      <w:r w:rsidR="007B2CBE">
        <w:t xml:space="preserve"> (odvojak</w:t>
      </w:r>
      <w:r w:rsidR="004E12A6">
        <w:t xml:space="preserve"> </w:t>
      </w:r>
      <w:proofErr w:type="spellStart"/>
      <w:r w:rsidR="007B2CBE">
        <w:t>Benceki</w:t>
      </w:r>
      <w:proofErr w:type="spellEnd"/>
      <w:r w:rsidR="007B2CBE">
        <w:t xml:space="preserve">) </w:t>
      </w:r>
      <w:r w:rsidR="00B34781">
        <w:t>u</w:t>
      </w:r>
      <w:r>
        <w:t xml:space="preserve"> dužini </w:t>
      </w:r>
      <w:r w:rsidR="0020256E">
        <w:t>20</w:t>
      </w:r>
      <w:r>
        <w:t xml:space="preserve">0 m                            </w:t>
      </w:r>
      <w:r w:rsidR="00B34781">
        <w:t xml:space="preserve">     </w:t>
      </w:r>
      <w:r w:rsidR="0020256E">
        <w:t>8</w:t>
      </w:r>
      <w:r>
        <w:t>0.000,00 kuna,</w:t>
      </w:r>
    </w:p>
    <w:p w:rsidR="0020256E" w:rsidRDefault="00B23665" w:rsidP="00153AE3">
      <w:pPr>
        <w:pStyle w:val="Tijeloteksta"/>
      </w:pPr>
      <w:r>
        <w:t xml:space="preserve">1.1.8. </w:t>
      </w:r>
      <w:proofErr w:type="spellStart"/>
      <w:r w:rsidR="00B34781">
        <w:t>Cirkvensko</w:t>
      </w:r>
      <w:proofErr w:type="spellEnd"/>
      <w:r w:rsidR="00B34781">
        <w:t xml:space="preserve"> Brdo</w:t>
      </w:r>
      <w:r>
        <w:t xml:space="preserve"> </w:t>
      </w:r>
      <w:r w:rsidR="00771888">
        <w:t>u dužini 1</w:t>
      </w:r>
      <w:r w:rsidR="0020256E">
        <w:t>50</w:t>
      </w:r>
      <w:r w:rsidR="00771888">
        <w:t xml:space="preserve"> m</w:t>
      </w:r>
      <w:r>
        <w:t xml:space="preserve">         </w:t>
      </w:r>
      <w:r w:rsidR="00771888">
        <w:t xml:space="preserve">           </w:t>
      </w:r>
      <w:r w:rsidR="0020256E">
        <w:t xml:space="preserve">                                           6</w:t>
      </w:r>
      <w:r w:rsidR="00771888">
        <w:t>0.000,00 kuna</w:t>
      </w:r>
      <w:r w:rsidR="0020256E">
        <w:t>,</w:t>
      </w:r>
    </w:p>
    <w:p w:rsidR="00B23665" w:rsidRDefault="0020256E" w:rsidP="00153AE3">
      <w:pPr>
        <w:pStyle w:val="Tijeloteksta"/>
      </w:pPr>
      <w:r>
        <w:t xml:space="preserve">1.1.9. </w:t>
      </w:r>
      <w:proofErr w:type="spellStart"/>
      <w:r>
        <w:t>Crlenjaki</w:t>
      </w:r>
      <w:proofErr w:type="spellEnd"/>
      <w:r>
        <w:t xml:space="preserve"> u dužini 350 m                                                                         150.000,00</w:t>
      </w:r>
      <w:r w:rsidR="00B23665">
        <w:t xml:space="preserve"> </w:t>
      </w:r>
      <w:r>
        <w:t>kuna.</w:t>
      </w:r>
      <w:r w:rsidR="00B23665">
        <w:t xml:space="preserve">        </w:t>
      </w:r>
      <w:r w:rsidR="00771888">
        <w:t xml:space="preserve">             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</w:pPr>
      <w:r>
        <w:tab/>
        <w:t xml:space="preserve">Ukupno:                                                                                       </w:t>
      </w:r>
      <w:r w:rsidR="00B23665">
        <w:t xml:space="preserve">       1.</w:t>
      </w:r>
      <w:r w:rsidR="0020256E">
        <w:t>000</w:t>
      </w:r>
      <w:r>
        <w:t xml:space="preserve">.000,00 kuna.                                                                                                                     </w:t>
      </w:r>
    </w:p>
    <w:p w:rsidR="005C2F39" w:rsidRDefault="00153AE3" w:rsidP="00153AE3">
      <w:pPr>
        <w:pStyle w:val="Tijeloteksta"/>
      </w:pPr>
      <w:r>
        <w:tab/>
      </w:r>
    </w:p>
    <w:p w:rsidR="005C2F39" w:rsidRDefault="005C2F39" w:rsidP="00153AE3">
      <w:pPr>
        <w:pStyle w:val="Tijeloteksta"/>
      </w:pPr>
    </w:p>
    <w:p w:rsidR="00153AE3" w:rsidRDefault="00153AE3" w:rsidP="00153AE3">
      <w:pPr>
        <w:pStyle w:val="Tijeloteksta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153AE3" w:rsidRDefault="00153AE3" w:rsidP="00153AE3">
      <w:pPr>
        <w:pStyle w:val="Tijeloteksta"/>
      </w:pPr>
      <w:r>
        <w:t>2. Javna rasvjeta</w:t>
      </w:r>
    </w:p>
    <w:p w:rsidR="0084281D" w:rsidRDefault="00153AE3" w:rsidP="00153AE3">
      <w:pPr>
        <w:pStyle w:val="Tijeloteksta"/>
      </w:pPr>
      <w:r>
        <w:t>2.1. Rekonstrukcija javne rasvjete</w:t>
      </w:r>
      <w:r w:rsidR="00213364">
        <w:t xml:space="preserve"> (postavljanje</w:t>
      </w:r>
      <w:r w:rsidR="00FA5EDE">
        <w:t xml:space="preserve"> 1</w:t>
      </w:r>
      <w:r w:rsidR="00213364">
        <w:t xml:space="preserve"> bander</w:t>
      </w:r>
      <w:r w:rsidR="0020256E">
        <w:t>e i 4 nove</w:t>
      </w:r>
      <w:r w:rsidR="00FA5EDE">
        <w:t xml:space="preserve"> lamp</w:t>
      </w:r>
      <w:r w:rsidR="0020256E">
        <w:t>e</w:t>
      </w:r>
      <w:r w:rsidR="00213364">
        <w:t>) na području:</w:t>
      </w:r>
    </w:p>
    <w:p w:rsidR="00E01D22" w:rsidRDefault="0020256E" w:rsidP="00153AE3">
      <w:pPr>
        <w:pStyle w:val="Tijeloteksta"/>
      </w:pPr>
      <w:proofErr w:type="spellStart"/>
      <w:r>
        <w:t>Budilova</w:t>
      </w:r>
      <w:proofErr w:type="spellEnd"/>
      <w:r>
        <w:t xml:space="preserve"> (kod </w:t>
      </w:r>
      <w:proofErr w:type="spellStart"/>
      <w:r>
        <w:t>Pendelje</w:t>
      </w:r>
      <w:proofErr w:type="spellEnd"/>
      <w:r>
        <w:t xml:space="preserve">)                 </w:t>
      </w:r>
      <w:r w:rsidR="00213364">
        <w:t xml:space="preserve">                                                      </w:t>
      </w:r>
      <w:r w:rsidR="007129D1">
        <w:t xml:space="preserve">   </w:t>
      </w:r>
      <w:r w:rsidR="00213364">
        <w:t xml:space="preserve"> </w:t>
      </w:r>
      <w:r w:rsidR="003C7C13">
        <w:t xml:space="preserve">      </w:t>
      </w:r>
      <w:r w:rsidR="00896D60">
        <w:t xml:space="preserve">                       </w:t>
      </w:r>
      <w:r w:rsidR="003C7C13">
        <w:t xml:space="preserve"> </w:t>
      </w:r>
      <w:r w:rsidR="0084281D">
        <w:t xml:space="preserve">    </w:t>
      </w:r>
      <w:bookmarkStart w:id="0" w:name="_GoBack"/>
      <w:bookmarkEnd w:id="0"/>
      <w:r w:rsidR="007129D1">
        <w:t>3</w:t>
      </w:r>
      <w:r w:rsidR="00153AE3">
        <w:t>.000,00 kuna,</w:t>
      </w:r>
    </w:p>
    <w:p w:rsidR="00153AE3" w:rsidRDefault="00153AE3" w:rsidP="00153AE3">
      <w:pPr>
        <w:pStyle w:val="Tijeloteksta"/>
      </w:pPr>
      <w:r>
        <w:t>2.2. Zamjena starih l</w:t>
      </w:r>
      <w:r w:rsidR="00FA5EDE">
        <w:t xml:space="preserve">ampi (dude) s </w:t>
      </w:r>
      <w:r w:rsidR="000A3973">
        <w:t>led lampama</w:t>
      </w:r>
      <w:r>
        <w:t xml:space="preserve"> na području</w:t>
      </w:r>
      <w:r w:rsidR="00FA5EDE">
        <w:t xml:space="preserve"> </w:t>
      </w:r>
      <w:proofErr w:type="spellStart"/>
      <w:r w:rsidR="00C05497">
        <w:t>Čvrsteca</w:t>
      </w:r>
      <w:proofErr w:type="spellEnd"/>
      <w:r w:rsidR="00FA5EDE">
        <w:t xml:space="preserve"> ( nove lampe </w:t>
      </w:r>
      <w:r w:rsidR="00C05497">
        <w:t>64</w:t>
      </w:r>
      <w:r w:rsidR="00FA5EDE">
        <w:t xml:space="preserve"> komada), </w:t>
      </w:r>
      <w:proofErr w:type="spellStart"/>
      <w:r w:rsidR="00C05497">
        <w:t>Cirkvena</w:t>
      </w:r>
      <w:proofErr w:type="spellEnd"/>
      <w:r w:rsidR="00DA3D3E">
        <w:t xml:space="preserve"> (</w:t>
      </w:r>
      <w:r w:rsidR="00C05497">
        <w:t>66</w:t>
      </w:r>
      <w:r w:rsidR="00FA5EDE">
        <w:t xml:space="preserve"> komada</w:t>
      </w:r>
      <w:r w:rsidR="00DA3D3E">
        <w:t>)</w:t>
      </w:r>
      <w:r w:rsidR="00FA5EDE">
        <w:t xml:space="preserve">, </w:t>
      </w:r>
      <w:proofErr w:type="spellStart"/>
      <w:r w:rsidR="00C05497">
        <w:t>Lanišće</w:t>
      </w:r>
      <w:proofErr w:type="spellEnd"/>
      <w:r w:rsidR="00C05497">
        <w:t xml:space="preserve"> </w:t>
      </w:r>
      <w:r w:rsidR="00DA3D3E">
        <w:t>(</w:t>
      </w:r>
      <w:r w:rsidR="00C05497">
        <w:t>32</w:t>
      </w:r>
      <w:r w:rsidR="00FA5EDE">
        <w:t xml:space="preserve"> komada</w:t>
      </w:r>
      <w:r w:rsidR="00DA3D3E">
        <w:t>)</w:t>
      </w:r>
      <w:r w:rsidR="00FA5EDE">
        <w:t xml:space="preserve">, </w:t>
      </w:r>
      <w:r w:rsidR="00C05497">
        <w:t xml:space="preserve">Sveti Ivan Žabno- Ulica Republika </w:t>
      </w:r>
      <w:r w:rsidR="00D56EE7">
        <w:t xml:space="preserve"> (1</w:t>
      </w:r>
      <w:r w:rsidR="00C05497">
        <w:t>5</w:t>
      </w:r>
      <w:r w:rsidR="00D56EE7">
        <w:t xml:space="preserve"> komada), </w:t>
      </w:r>
      <w:proofErr w:type="spellStart"/>
      <w:r w:rsidR="00C05497">
        <w:t>Cirkvensko</w:t>
      </w:r>
      <w:proofErr w:type="spellEnd"/>
      <w:r w:rsidR="00C05497">
        <w:t xml:space="preserve"> Brdo (11 kom</w:t>
      </w:r>
      <w:r w:rsidR="003C7C13">
        <w:t>ada</w:t>
      </w:r>
      <w:r w:rsidR="00C05497">
        <w:t xml:space="preserve">)                                                                                                                           </w:t>
      </w:r>
      <w:r w:rsidR="00E01D22">
        <w:t xml:space="preserve">      </w:t>
      </w:r>
      <w:r w:rsidR="003C7C13">
        <w:t xml:space="preserve"> </w:t>
      </w:r>
      <w:r w:rsidR="007129D1">
        <w:t>297</w:t>
      </w:r>
      <w:r>
        <w:t>.000,00 kuna,</w:t>
      </w:r>
    </w:p>
    <w:p w:rsidR="00153AE3" w:rsidRDefault="00153AE3" w:rsidP="00153AE3">
      <w:pPr>
        <w:pStyle w:val="Tijeloteksta"/>
      </w:pPr>
    </w:p>
    <w:p w:rsidR="00771888" w:rsidRDefault="00153AE3" w:rsidP="00771888">
      <w:pPr>
        <w:pStyle w:val="Tijeloteksta"/>
      </w:pPr>
      <w:r>
        <w:tab/>
        <w:t xml:space="preserve">Ukupno:                                                                                       </w:t>
      </w:r>
      <w:r w:rsidR="00BF28A3">
        <w:t xml:space="preserve">  </w:t>
      </w:r>
      <w:r w:rsidR="00B62352">
        <w:t xml:space="preserve">                             </w:t>
      </w:r>
      <w:r w:rsidR="00C05497">
        <w:t>30</w:t>
      </w:r>
      <w:r w:rsidR="00B62352">
        <w:t>0</w:t>
      </w:r>
      <w:r>
        <w:t>.000,00 kuna.</w:t>
      </w:r>
    </w:p>
    <w:p w:rsidR="00771888" w:rsidRDefault="00771888" w:rsidP="00153AE3">
      <w:pPr>
        <w:pStyle w:val="Tijeloteksta"/>
      </w:pPr>
    </w:p>
    <w:p w:rsidR="00771888" w:rsidRDefault="00771888" w:rsidP="00771888">
      <w:pPr>
        <w:pStyle w:val="Tijeloteksta"/>
      </w:pPr>
      <w:r>
        <w:t>3. Javne prometne površine na kojima nije dopušten promet motornih vozila</w:t>
      </w:r>
    </w:p>
    <w:p w:rsidR="00771888" w:rsidRDefault="00771888" w:rsidP="00771888">
      <w:pPr>
        <w:pStyle w:val="Tijeloteksta"/>
      </w:pPr>
      <w:r>
        <w:t>3.1. Rekonstrukcija nogostupa</w:t>
      </w:r>
      <w:r w:rsidR="00C507C1">
        <w:t xml:space="preserve"> u </w:t>
      </w:r>
      <w:proofErr w:type="spellStart"/>
      <w:r w:rsidR="00C507C1">
        <w:t>Predavcu</w:t>
      </w:r>
      <w:proofErr w:type="spellEnd"/>
      <w:r w:rsidR="00C507C1">
        <w:t xml:space="preserve"> Križevačkom i </w:t>
      </w:r>
      <w:proofErr w:type="spellStart"/>
      <w:r w:rsidR="007129D1">
        <w:t>Cirkveni</w:t>
      </w:r>
      <w:proofErr w:type="spellEnd"/>
      <w:r w:rsidR="00C507C1">
        <w:t xml:space="preserve">                                     </w:t>
      </w:r>
      <w:r w:rsidR="007129D1">
        <w:t>2</w:t>
      </w:r>
      <w:r w:rsidR="00800435">
        <w:t>37</w:t>
      </w:r>
      <w:r w:rsidR="007129D1">
        <w:t>.</w:t>
      </w:r>
      <w:r w:rsidR="00800435">
        <w:t>736</w:t>
      </w:r>
      <w:r w:rsidR="007129D1">
        <w:t>,00</w:t>
      </w:r>
      <w:r w:rsidR="00C507C1">
        <w:t xml:space="preserve"> kuna,</w:t>
      </w:r>
    </w:p>
    <w:p w:rsidR="00C507C1" w:rsidRDefault="00C507C1" w:rsidP="00771888">
      <w:pPr>
        <w:pStyle w:val="Tijeloteksta"/>
      </w:pPr>
    </w:p>
    <w:p w:rsidR="002536C0" w:rsidRDefault="004335ED" w:rsidP="00153AE3">
      <w:pPr>
        <w:pStyle w:val="Tijeloteksta"/>
      </w:pPr>
      <w:r>
        <w:t xml:space="preserve">            </w:t>
      </w:r>
      <w:r w:rsidR="002536C0">
        <w:t xml:space="preserve">Ukupno:                                                                                                                      </w:t>
      </w:r>
      <w:r w:rsidR="007129D1">
        <w:t>2</w:t>
      </w:r>
      <w:r w:rsidR="00800435">
        <w:t>37.736</w:t>
      </w:r>
      <w:r w:rsidR="002536C0">
        <w:t>,</w:t>
      </w:r>
      <w:r w:rsidR="007129D1">
        <w:t>00</w:t>
      </w:r>
      <w:r w:rsidR="002536C0">
        <w:t xml:space="preserve"> kuna</w:t>
      </w:r>
      <w:r w:rsidR="007129D1">
        <w:t>.</w:t>
      </w:r>
      <w:r>
        <w:t xml:space="preserve"> </w:t>
      </w:r>
    </w:p>
    <w:p w:rsidR="00D71C89" w:rsidRDefault="004335ED" w:rsidP="00153AE3">
      <w:pPr>
        <w:pStyle w:val="Tijeloteksta"/>
      </w:pPr>
      <w:r>
        <w:t xml:space="preserve"> </w:t>
      </w:r>
    </w:p>
    <w:p w:rsidR="00153AE3" w:rsidRDefault="00B62352" w:rsidP="00153AE3">
      <w:pPr>
        <w:pStyle w:val="Tijeloteksta"/>
      </w:pPr>
      <w:r>
        <w:t>4</w:t>
      </w:r>
      <w:r w:rsidR="00153AE3">
        <w:t>. Građevine za gospodarenje komunalnim otpadom</w:t>
      </w:r>
    </w:p>
    <w:p w:rsidR="00153AE3" w:rsidRDefault="00B62352" w:rsidP="00153AE3">
      <w:pPr>
        <w:pStyle w:val="Tijeloteksta"/>
      </w:pPr>
      <w:r>
        <w:t>4</w:t>
      </w:r>
      <w:r w:rsidR="00153AE3">
        <w:t>.1. Radovi na izvođenju sanacije odlagališta komunalnog</w:t>
      </w:r>
    </w:p>
    <w:p w:rsidR="00153AE3" w:rsidRDefault="00153AE3" w:rsidP="00153AE3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 w:rsidR="002536C0">
        <w:t>“</w:t>
      </w:r>
      <w:r w:rsidR="002536C0">
        <w:tab/>
      </w:r>
      <w:r w:rsidR="002536C0">
        <w:tab/>
      </w:r>
      <w:r w:rsidR="002536C0">
        <w:tab/>
      </w:r>
      <w:r w:rsidR="00B62352">
        <w:tab/>
      </w:r>
      <w:r w:rsidR="00B62352">
        <w:tab/>
      </w:r>
      <w:r w:rsidR="00B62352">
        <w:tab/>
      </w:r>
      <w:r w:rsidR="00B62352">
        <w:tab/>
        <w:t xml:space="preserve">                       </w:t>
      </w:r>
      <w:r w:rsidR="007129D1">
        <w:t>5</w:t>
      </w:r>
      <w:r w:rsidR="00B62352">
        <w:t>.</w:t>
      </w:r>
      <w:r w:rsidR="007129D1">
        <w:t>2</w:t>
      </w:r>
      <w:r w:rsidR="00B62352">
        <w:t>2</w:t>
      </w:r>
      <w:r w:rsidR="007129D1">
        <w:t>9</w:t>
      </w:r>
      <w:r w:rsidR="00B62352">
        <w:t>.</w:t>
      </w:r>
      <w:r w:rsidR="007129D1">
        <w:t>923</w:t>
      </w:r>
      <w:r w:rsidR="00B62352">
        <w:t>,</w:t>
      </w:r>
      <w:r w:rsidR="007129D1">
        <w:t>75</w:t>
      </w:r>
      <w:r>
        <w:t xml:space="preserve"> kuna.</w:t>
      </w:r>
    </w:p>
    <w:p w:rsidR="00153AE3" w:rsidRDefault="00153AE3" w:rsidP="00153AE3">
      <w:pPr>
        <w:pStyle w:val="Tijeloteksta"/>
      </w:pPr>
      <w:r>
        <w:t xml:space="preserve">      </w:t>
      </w:r>
    </w:p>
    <w:p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6</w:t>
      </w:r>
      <w:r w:rsidR="00D971AD">
        <w:t>.</w:t>
      </w:r>
      <w:r w:rsidR="008308F2">
        <w:t>7</w:t>
      </w:r>
      <w:r w:rsidR="00AA4EAA">
        <w:t>67</w:t>
      </w:r>
      <w:r w:rsidR="00D971AD">
        <w:t>.</w:t>
      </w:r>
      <w:r w:rsidR="00AA4EAA">
        <w:t>659</w:t>
      </w:r>
      <w:r w:rsidR="00BF28A3">
        <w:t>,</w:t>
      </w:r>
      <w:r w:rsidR="008308F2">
        <w:t>75</w:t>
      </w:r>
      <w:r>
        <w:t xml:space="preserve"> kuna.</w:t>
      </w:r>
    </w:p>
    <w:p w:rsidR="00153AE3" w:rsidRDefault="00153AE3" w:rsidP="00153AE3">
      <w:pPr>
        <w:pStyle w:val="Tijeloteksta"/>
      </w:pPr>
    </w:p>
    <w:p w:rsidR="00153AE3" w:rsidRDefault="00153AE3" w:rsidP="00153AE3">
      <w:pPr>
        <w:pStyle w:val="Tijeloteksta"/>
        <w:jc w:val="center"/>
      </w:pPr>
      <w:r>
        <w:t>V.</w:t>
      </w:r>
    </w:p>
    <w:p w:rsidR="00153AE3" w:rsidRDefault="00153AE3" w:rsidP="00153AE3">
      <w:pPr>
        <w:pStyle w:val="Tijeloteksta"/>
        <w:jc w:val="center"/>
      </w:pPr>
    </w:p>
    <w:p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153AE3" w:rsidRDefault="00153AE3" w:rsidP="00153AE3">
      <w:pPr>
        <w:pStyle w:val="Tijeloteksta"/>
      </w:pPr>
      <w:r>
        <w:tab/>
        <w:t xml:space="preserve"> </w:t>
      </w:r>
    </w:p>
    <w:p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     </w:t>
      </w:r>
      <w:r w:rsidR="00AA4EAA">
        <w:t>4</w:t>
      </w:r>
      <w:r>
        <w:t>0.000,00 kuna,</w:t>
      </w:r>
    </w:p>
    <w:p w:rsidR="00153AE3" w:rsidRDefault="00153AE3" w:rsidP="00153AE3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       </w:t>
      </w:r>
      <w:r w:rsidR="00AA4EAA">
        <w:t>450.000,00</w:t>
      </w:r>
      <w:r>
        <w:t xml:space="preserve"> kuna,</w:t>
      </w:r>
    </w:p>
    <w:p w:rsidR="00153AE3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   </w:t>
      </w:r>
      <w:r w:rsidR="0053399B">
        <w:rPr>
          <w:szCs w:val="24"/>
        </w:rPr>
        <w:t>562.000,00</w:t>
      </w:r>
      <w:r w:rsidR="002536C0">
        <w:rPr>
          <w:szCs w:val="24"/>
        </w:rPr>
        <w:t xml:space="preserve"> kuna,                </w:t>
      </w:r>
    </w:p>
    <w:p w:rsidR="00153AE3" w:rsidRDefault="00153AE3" w:rsidP="00153AE3">
      <w:pPr>
        <w:pStyle w:val="Tijeloteksta"/>
      </w:pPr>
      <w:r>
        <w:t>4. Kapitalna pomoć iz Proračuna Koprivničko-križevačke</w:t>
      </w:r>
    </w:p>
    <w:p w:rsidR="00153AE3" w:rsidRDefault="00B406AC" w:rsidP="00153AE3">
      <w:pPr>
        <w:pStyle w:val="Tijeloteksta"/>
      </w:pPr>
      <w:r>
        <w:t xml:space="preserve">   županije za 20</w:t>
      </w:r>
      <w:r w:rsidR="00CA1C47">
        <w:t>20</w:t>
      </w:r>
      <w:r w:rsidR="00153AE3">
        <w:t xml:space="preserve">. godinu                                                                       </w:t>
      </w:r>
      <w:r w:rsidR="00A12A11">
        <w:t xml:space="preserve">                             </w:t>
      </w:r>
      <w:r w:rsidR="0053399B">
        <w:t>300.000,00</w:t>
      </w:r>
      <w:r w:rsidR="00153AE3">
        <w:t xml:space="preserve"> kuna,</w:t>
      </w:r>
    </w:p>
    <w:p w:rsidR="00153AE3" w:rsidRDefault="00153AE3" w:rsidP="00153AE3">
      <w:pPr>
        <w:pStyle w:val="Tijeloteksta"/>
      </w:pPr>
      <w:r>
        <w:t>5. Kapitalne pomoći iz Državnog proračuna RH temeljem pr</w:t>
      </w:r>
      <w:r w:rsidR="002536C0">
        <w:t xml:space="preserve">ijenosa EU sredstava          </w:t>
      </w:r>
      <w:r w:rsidR="0053399B">
        <w:t>4</w:t>
      </w:r>
      <w:r w:rsidR="002536C0">
        <w:t>.</w:t>
      </w:r>
      <w:r w:rsidR="0053399B">
        <w:t>9</w:t>
      </w:r>
      <w:r w:rsidR="002536C0">
        <w:t>00.000,00</w:t>
      </w:r>
      <w:r>
        <w:t xml:space="preserve"> kuna,</w:t>
      </w:r>
    </w:p>
    <w:p w:rsidR="00153AE3" w:rsidRDefault="00153AE3" w:rsidP="00153AE3">
      <w:pPr>
        <w:pStyle w:val="Tijeloteksta"/>
      </w:pPr>
      <w:r>
        <w:t xml:space="preserve">6. Tekuće pomoći Fonda za zaštitu okoliša i energetsku učinkovitost     </w:t>
      </w:r>
      <w:r w:rsidR="00B62352">
        <w:t xml:space="preserve">                             </w:t>
      </w:r>
      <w:r w:rsidR="00A90039">
        <w:t>329.923,75</w:t>
      </w:r>
      <w:r>
        <w:t xml:space="preserve"> kuna,</w:t>
      </w:r>
    </w:p>
    <w:p w:rsidR="00153AE3" w:rsidRDefault="00153AE3" w:rsidP="00153AE3">
      <w:pPr>
        <w:pStyle w:val="Tijeloteksta"/>
      </w:pPr>
      <w:r>
        <w:t>7. Proračun</w:t>
      </w:r>
      <w:r w:rsidR="00B406AC">
        <w:t xml:space="preserve"> Općine Sveti Ivan Žabno za 20</w:t>
      </w:r>
      <w:r w:rsidR="00CA1C47">
        <w:t>20</w:t>
      </w:r>
      <w:r>
        <w:t>. godinu</w:t>
      </w:r>
      <w:r>
        <w:tab/>
      </w:r>
      <w:r>
        <w:tab/>
        <w:t xml:space="preserve">               </w:t>
      </w:r>
      <w:r w:rsidR="00A12A11">
        <w:t xml:space="preserve">                    </w:t>
      </w:r>
      <w:r w:rsidR="0053399B">
        <w:t xml:space="preserve">  </w:t>
      </w:r>
      <w:r w:rsidR="008E200F">
        <w:t>185.736</w:t>
      </w:r>
      <w:r w:rsidR="00A90039">
        <w:t>,00</w:t>
      </w:r>
      <w:r>
        <w:t xml:space="preserve"> kuna,</w:t>
      </w:r>
    </w:p>
    <w:p w:rsidR="00153AE3" w:rsidRDefault="00153AE3" w:rsidP="00153AE3">
      <w:pPr>
        <w:pStyle w:val="Tijeloteksta"/>
      </w:pPr>
    </w:p>
    <w:p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 6.767.659,75 kuna.</w:t>
      </w:r>
    </w:p>
    <w:p w:rsidR="00153AE3" w:rsidRDefault="00E42E5D" w:rsidP="00153AE3">
      <w:pPr>
        <w:pStyle w:val="Tijeloteksta"/>
      </w:pPr>
      <w:r>
        <w:t xml:space="preserve">                     </w:t>
      </w:r>
      <w:r w:rsidR="00153AE3">
        <w:t xml:space="preserve"> </w:t>
      </w: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:rsidR="00153AE3" w:rsidRDefault="00153AE3" w:rsidP="00153AE3">
      <w:pPr>
        <w:jc w:val="both"/>
        <w:rPr>
          <w:sz w:val="24"/>
          <w:lang w:val="hr-HR"/>
        </w:rPr>
      </w:pPr>
    </w:p>
    <w:p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20</w:t>
      </w:r>
      <w:r>
        <w:rPr>
          <w:sz w:val="24"/>
          <w:lang w:val="hr-HR"/>
        </w:rPr>
        <w:t>. godine.</w:t>
      </w:r>
    </w:p>
    <w:p w:rsidR="00153AE3" w:rsidRDefault="00153AE3" w:rsidP="00153AE3">
      <w:pPr>
        <w:rPr>
          <w:sz w:val="24"/>
          <w:lang w:val="hr-HR"/>
        </w:rPr>
      </w:pP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153AE3" w:rsidRDefault="00153AE3" w:rsidP="00153AE3">
      <w:pPr>
        <w:jc w:val="center"/>
        <w:rPr>
          <w:sz w:val="24"/>
          <w:lang w:val="hr-HR"/>
        </w:rPr>
      </w:pPr>
    </w:p>
    <w:p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363-02/1</w:t>
      </w:r>
      <w:r w:rsidR="00843F79">
        <w:rPr>
          <w:sz w:val="24"/>
          <w:lang w:val="hr-HR"/>
        </w:rPr>
        <w:t>9</w:t>
      </w:r>
      <w:r w:rsidR="00516A56">
        <w:rPr>
          <w:sz w:val="24"/>
          <w:lang w:val="hr-HR"/>
        </w:rPr>
        <w:t>-03/</w:t>
      </w:r>
      <w:r w:rsidR="00F57141">
        <w:rPr>
          <w:sz w:val="24"/>
          <w:lang w:val="hr-HR"/>
        </w:rPr>
        <w:t>04</w:t>
      </w:r>
    </w:p>
    <w:p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2137/19-02/1-1</w:t>
      </w:r>
      <w:r w:rsidR="00843F79">
        <w:rPr>
          <w:sz w:val="24"/>
          <w:lang w:val="hr-HR"/>
        </w:rPr>
        <w:t>9</w:t>
      </w:r>
      <w:r w:rsidR="00153AE3">
        <w:rPr>
          <w:sz w:val="24"/>
          <w:lang w:val="hr-HR"/>
        </w:rPr>
        <w:t>-1</w:t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 28.</w:t>
      </w:r>
      <w:r w:rsidR="00EB4238">
        <w:rPr>
          <w:sz w:val="24"/>
          <w:lang w:val="hr-HR"/>
        </w:rPr>
        <w:t xml:space="preserve"> </w:t>
      </w:r>
      <w:r w:rsidR="00D71C89">
        <w:rPr>
          <w:sz w:val="24"/>
          <w:lang w:val="hr-HR"/>
        </w:rPr>
        <w:t>studenoga 201</w:t>
      </w:r>
      <w:r w:rsidR="00EB4238">
        <w:rPr>
          <w:sz w:val="24"/>
          <w:lang w:val="hr-HR"/>
        </w:rPr>
        <w:t>9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41C05"/>
    <w:rsid w:val="000A3973"/>
    <w:rsid w:val="000B5F2F"/>
    <w:rsid w:val="000C24F9"/>
    <w:rsid w:val="000C501E"/>
    <w:rsid w:val="00152FDD"/>
    <w:rsid w:val="00153AE3"/>
    <w:rsid w:val="00167D06"/>
    <w:rsid w:val="00192A75"/>
    <w:rsid w:val="001E0B93"/>
    <w:rsid w:val="0020256E"/>
    <w:rsid w:val="00213364"/>
    <w:rsid w:val="002536C0"/>
    <w:rsid w:val="002B529F"/>
    <w:rsid w:val="002C64AC"/>
    <w:rsid w:val="003A32A6"/>
    <w:rsid w:val="003B5C2D"/>
    <w:rsid w:val="003C7C13"/>
    <w:rsid w:val="004335ED"/>
    <w:rsid w:val="004732FC"/>
    <w:rsid w:val="004953BE"/>
    <w:rsid w:val="004E12A6"/>
    <w:rsid w:val="00516A56"/>
    <w:rsid w:val="0053399B"/>
    <w:rsid w:val="00543D0C"/>
    <w:rsid w:val="005658B7"/>
    <w:rsid w:val="005A2751"/>
    <w:rsid w:val="005C2F39"/>
    <w:rsid w:val="007129D1"/>
    <w:rsid w:val="00771888"/>
    <w:rsid w:val="007B2CBE"/>
    <w:rsid w:val="00800435"/>
    <w:rsid w:val="0081623D"/>
    <w:rsid w:val="008308F2"/>
    <w:rsid w:val="0084281D"/>
    <w:rsid w:val="00843F79"/>
    <w:rsid w:val="008533B5"/>
    <w:rsid w:val="008738F6"/>
    <w:rsid w:val="00896D60"/>
    <w:rsid w:val="008E200F"/>
    <w:rsid w:val="00971418"/>
    <w:rsid w:val="009A3E1E"/>
    <w:rsid w:val="00A12A11"/>
    <w:rsid w:val="00A2323F"/>
    <w:rsid w:val="00A90039"/>
    <w:rsid w:val="00AA4EAA"/>
    <w:rsid w:val="00B1151C"/>
    <w:rsid w:val="00B23665"/>
    <w:rsid w:val="00B34781"/>
    <w:rsid w:val="00B406AC"/>
    <w:rsid w:val="00B62352"/>
    <w:rsid w:val="00B6473D"/>
    <w:rsid w:val="00B6678A"/>
    <w:rsid w:val="00BF28A3"/>
    <w:rsid w:val="00BF3430"/>
    <w:rsid w:val="00BF4CA4"/>
    <w:rsid w:val="00C006B9"/>
    <w:rsid w:val="00C05497"/>
    <w:rsid w:val="00C05A4D"/>
    <w:rsid w:val="00C507C1"/>
    <w:rsid w:val="00C7460F"/>
    <w:rsid w:val="00CA1C47"/>
    <w:rsid w:val="00CF5465"/>
    <w:rsid w:val="00D02346"/>
    <w:rsid w:val="00D56EE7"/>
    <w:rsid w:val="00D71C89"/>
    <w:rsid w:val="00D971AD"/>
    <w:rsid w:val="00DA3D3E"/>
    <w:rsid w:val="00DD5B64"/>
    <w:rsid w:val="00E01D22"/>
    <w:rsid w:val="00E03A3A"/>
    <w:rsid w:val="00E12812"/>
    <w:rsid w:val="00E42E5D"/>
    <w:rsid w:val="00EB4238"/>
    <w:rsid w:val="00F311E8"/>
    <w:rsid w:val="00F57141"/>
    <w:rsid w:val="00F5747E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7E2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55</cp:revision>
  <cp:lastPrinted>2019-12-09T10:06:00Z</cp:lastPrinted>
  <dcterms:created xsi:type="dcterms:W3CDTF">2018-10-11T08:33:00Z</dcterms:created>
  <dcterms:modified xsi:type="dcterms:W3CDTF">2019-12-24T09:29:00Z</dcterms:modified>
</cp:coreProperties>
</file>