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11" w:rsidRPr="00610511" w:rsidRDefault="00610511" w:rsidP="00610511">
      <w:pPr>
        <w:jc w:val="both"/>
        <w:rPr>
          <w:rFonts w:eastAsiaTheme="minorHAnsi"/>
          <w:sz w:val="24"/>
          <w:szCs w:val="24"/>
        </w:rPr>
      </w:pPr>
      <w:r>
        <w:rPr>
          <w:rFonts w:eastAsia="Arial"/>
          <w:bCs/>
          <w:sz w:val="24"/>
          <w:szCs w:val="24"/>
        </w:rPr>
        <w:tab/>
      </w:r>
      <w:r w:rsidRPr="00610511">
        <w:rPr>
          <w:rFonts w:eastAsiaTheme="minorHAnsi"/>
          <w:color w:val="000000"/>
          <w:sz w:val="24"/>
          <w:szCs w:val="24"/>
          <w:lang w:eastAsia="en-US"/>
        </w:rPr>
        <w:t>Na temelju članka 17. stavka 1. podstavka 1. Zakona o sustavu civilne zaštite (Narodne novine broj 82/15</w:t>
      </w:r>
      <w:r w:rsidR="003E214D">
        <w:rPr>
          <w:rFonts w:eastAsiaTheme="minorHAnsi"/>
          <w:color w:val="000000"/>
          <w:sz w:val="24"/>
          <w:szCs w:val="24"/>
          <w:lang w:eastAsia="en-US"/>
        </w:rPr>
        <w:t>. i 118/18</w:t>
      </w:r>
      <w:r w:rsidRPr="00610511">
        <w:rPr>
          <w:rFonts w:eastAsiaTheme="minorHAnsi"/>
          <w:color w:val="000000"/>
          <w:sz w:val="24"/>
          <w:szCs w:val="24"/>
          <w:lang w:eastAsia="en-US"/>
        </w:rPr>
        <w:t>) i</w:t>
      </w:r>
      <w:r w:rsidRPr="00610511">
        <w:rPr>
          <w:rFonts w:eastAsiaTheme="minorHAnsi"/>
          <w:sz w:val="24"/>
          <w:szCs w:val="24"/>
        </w:rPr>
        <w:t xml:space="preserve"> članka 30. Statuta Općine Sveti Ivan Žabno („Službeni glasnik Ko</w:t>
      </w:r>
      <w:r w:rsidR="002E709E">
        <w:rPr>
          <w:rFonts w:eastAsiaTheme="minorHAnsi"/>
          <w:sz w:val="24"/>
          <w:szCs w:val="24"/>
        </w:rPr>
        <w:t xml:space="preserve">privničko-križevačke županije“ </w:t>
      </w:r>
      <w:r w:rsidRPr="00610511">
        <w:rPr>
          <w:rFonts w:eastAsiaTheme="minorHAnsi"/>
          <w:sz w:val="24"/>
          <w:szCs w:val="24"/>
        </w:rPr>
        <w:t>broj 10/13. i 2/18), Općinsko vijeće Općine Sveti Ivan Žabno na 1</w:t>
      </w:r>
      <w:r w:rsidR="003E214D">
        <w:rPr>
          <w:rFonts w:eastAsiaTheme="minorHAnsi"/>
          <w:sz w:val="24"/>
          <w:szCs w:val="24"/>
        </w:rPr>
        <w:t>8</w:t>
      </w:r>
      <w:r w:rsidRPr="00610511">
        <w:rPr>
          <w:rFonts w:eastAsiaTheme="minorHAnsi"/>
          <w:sz w:val="24"/>
          <w:szCs w:val="24"/>
        </w:rPr>
        <w:t xml:space="preserve">. sjednici održanoj </w:t>
      </w:r>
      <w:r w:rsidR="00446F93">
        <w:rPr>
          <w:rFonts w:eastAsiaTheme="minorHAnsi"/>
          <w:sz w:val="24"/>
          <w:szCs w:val="24"/>
        </w:rPr>
        <w:t>28.</w:t>
      </w:r>
      <w:r w:rsidRPr="00610511">
        <w:rPr>
          <w:rFonts w:eastAsiaTheme="minorHAnsi"/>
          <w:sz w:val="24"/>
          <w:szCs w:val="24"/>
        </w:rPr>
        <w:t xml:space="preserve"> </w:t>
      </w:r>
      <w:r w:rsidR="003E214D">
        <w:rPr>
          <w:rFonts w:eastAsiaTheme="minorHAnsi"/>
          <w:sz w:val="24"/>
          <w:szCs w:val="24"/>
        </w:rPr>
        <w:t>studenoga</w:t>
      </w:r>
      <w:r w:rsidRPr="00610511">
        <w:rPr>
          <w:rFonts w:eastAsiaTheme="minorHAnsi"/>
          <w:sz w:val="24"/>
          <w:szCs w:val="24"/>
        </w:rPr>
        <w:t xml:space="preserve"> 201</w:t>
      </w:r>
      <w:r w:rsidR="003E214D">
        <w:rPr>
          <w:rFonts w:eastAsiaTheme="minorHAnsi"/>
          <w:sz w:val="24"/>
          <w:szCs w:val="24"/>
        </w:rPr>
        <w:t>9</w:t>
      </w:r>
      <w:r w:rsidRPr="00610511">
        <w:rPr>
          <w:rFonts w:eastAsiaTheme="minorHAnsi"/>
          <w:sz w:val="24"/>
          <w:szCs w:val="24"/>
        </w:rPr>
        <w:t>. donijelo je</w:t>
      </w:r>
    </w:p>
    <w:p w:rsidR="00610511" w:rsidRPr="00610511" w:rsidRDefault="00610511" w:rsidP="00610511">
      <w:pPr>
        <w:autoSpaceDE w:val="0"/>
        <w:autoSpaceDN w:val="0"/>
        <w:adjustRightInd w:val="0"/>
        <w:jc w:val="center"/>
        <w:rPr>
          <w:rFonts w:eastAsiaTheme="minorHAnsi"/>
          <w:b/>
          <w:bCs/>
          <w:color w:val="000000"/>
          <w:sz w:val="24"/>
          <w:szCs w:val="24"/>
          <w:lang w:eastAsia="en-US"/>
        </w:rPr>
      </w:pPr>
    </w:p>
    <w:p w:rsidR="00610511" w:rsidRPr="00610511" w:rsidRDefault="00610511" w:rsidP="00610511">
      <w:pPr>
        <w:autoSpaceDE w:val="0"/>
        <w:autoSpaceDN w:val="0"/>
        <w:adjustRightInd w:val="0"/>
        <w:jc w:val="center"/>
        <w:rPr>
          <w:rFonts w:eastAsiaTheme="minorHAnsi"/>
          <w:color w:val="000000"/>
          <w:sz w:val="24"/>
          <w:szCs w:val="24"/>
          <w:lang w:eastAsia="en-US"/>
        </w:rPr>
      </w:pPr>
      <w:r w:rsidRPr="00610511">
        <w:rPr>
          <w:rFonts w:eastAsiaTheme="minorHAnsi"/>
          <w:b/>
          <w:bCs/>
          <w:color w:val="000000"/>
          <w:sz w:val="24"/>
          <w:szCs w:val="24"/>
          <w:lang w:eastAsia="en-US"/>
        </w:rPr>
        <w:t xml:space="preserve">ANALIZU STANJA </w:t>
      </w:r>
    </w:p>
    <w:p w:rsidR="00610511" w:rsidRPr="00610511" w:rsidRDefault="00610511" w:rsidP="00610511">
      <w:pPr>
        <w:autoSpaceDE w:val="0"/>
        <w:autoSpaceDN w:val="0"/>
        <w:adjustRightInd w:val="0"/>
        <w:jc w:val="center"/>
        <w:rPr>
          <w:rFonts w:eastAsiaTheme="minorHAnsi"/>
          <w:color w:val="000000"/>
          <w:sz w:val="24"/>
          <w:szCs w:val="24"/>
          <w:lang w:eastAsia="en-US"/>
        </w:rPr>
      </w:pPr>
      <w:r w:rsidRPr="00610511">
        <w:rPr>
          <w:rFonts w:eastAsiaTheme="minorHAnsi"/>
          <w:b/>
          <w:bCs/>
          <w:color w:val="000000"/>
          <w:sz w:val="24"/>
          <w:szCs w:val="24"/>
          <w:lang w:eastAsia="en-US"/>
        </w:rPr>
        <w:t>sustava civilne zaštite na području Općine Sveti Ivan Žabno za 201</w:t>
      </w:r>
      <w:r w:rsidR="003E214D">
        <w:rPr>
          <w:rFonts w:eastAsiaTheme="minorHAnsi"/>
          <w:b/>
          <w:bCs/>
          <w:color w:val="000000"/>
          <w:sz w:val="24"/>
          <w:szCs w:val="24"/>
          <w:lang w:eastAsia="en-US"/>
        </w:rPr>
        <w:t>9</w:t>
      </w:r>
      <w:r w:rsidRPr="00610511">
        <w:rPr>
          <w:rFonts w:eastAsiaTheme="minorHAnsi"/>
          <w:b/>
          <w:bCs/>
          <w:color w:val="000000"/>
          <w:sz w:val="24"/>
          <w:szCs w:val="24"/>
          <w:lang w:eastAsia="en-US"/>
        </w:rPr>
        <w:t xml:space="preserve">. godinu </w:t>
      </w:r>
    </w:p>
    <w:p w:rsidR="00610511" w:rsidRPr="00610511" w:rsidRDefault="00610511" w:rsidP="00610511">
      <w:pPr>
        <w:autoSpaceDE w:val="0"/>
        <w:autoSpaceDN w:val="0"/>
        <w:adjustRightInd w:val="0"/>
        <w:jc w:val="both"/>
        <w:rPr>
          <w:rFonts w:eastAsiaTheme="minorHAnsi"/>
          <w:b/>
          <w:bCs/>
          <w:color w:val="000000"/>
          <w:sz w:val="24"/>
          <w:szCs w:val="24"/>
          <w:lang w:eastAsia="en-US"/>
        </w:rPr>
      </w:pPr>
    </w:p>
    <w:p w:rsidR="00610511" w:rsidRPr="00610511" w:rsidRDefault="00610511" w:rsidP="00610511">
      <w:pPr>
        <w:autoSpaceDE w:val="0"/>
        <w:autoSpaceDN w:val="0"/>
        <w:adjustRightInd w:val="0"/>
        <w:jc w:val="both"/>
        <w:rPr>
          <w:rFonts w:eastAsiaTheme="minorHAnsi"/>
          <w:b/>
          <w:bCs/>
          <w:color w:val="000000"/>
          <w:sz w:val="24"/>
          <w:szCs w:val="24"/>
          <w:lang w:eastAsia="en-US"/>
        </w:rPr>
      </w:pPr>
      <w:r w:rsidRPr="00610511">
        <w:rPr>
          <w:rFonts w:eastAsiaTheme="minorHAnsi"/>
          <w:b/>
          <w:bCs/>
          <w:color w:val="000000"/>
          <w:sz w:val="24"/>
          <w:szCs w:val="24"/>
          <w:lang w:eastAsia="en-US"/>
        </w:rPr>
        <w:t>UVOD</w:t>
      </w:r>
    </w:p>
    <w:p w:rsidR="00610511" w:rsidRPr="00610511" w:rsidRDefault="00610511" w:rsidP="00610511">
      <w:pPr>
        <w:autoSpaceDE w:val="0"/>
        <w:autoSpaceDN w:val="0"/>
        <w:adjustRightInd w:val="0"/>
        <w:jc w:val="both"/>
        <w:rPr>
          <w:rFonts w:eastAsiaTheme="minorHAnsi"/>
          <w:b/>
          <w:bCs/>
          <w:color w:val="000000"/>
          <w:sz w:val="24"/>
          <w:szCs w:val="24"/>
          <w:lang w:eastAsia="en-US"/>
        </w:rPr>
      </w:pPr>
      <w:r w:rsidRPr="00610511">
        <w:rPr>
          <w:rFonts w:eastAsiaTheme="minorHAnsi"/>
          <w:b/>
          <w:bCs/>
          <w:color w:val="000000"/>
          <w:sz w:val="24"/>
          <w:szCs w:val="24"/>
          <w:lang w:eastAsia="en-US"/>
        </w:rPr>
        <w:t xml:space="preserve"> </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lang w:eastAsia="en-US"/>
        </w:rPr>
        <w:tab/>
        <w:t>Člankom 17. stavak 1. Zakona o sustavu civilne zaštite („Narodne novine“ broj 82/15)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Smjernice za organizaciju i razvoj sustava civilne zaštite razmatraju se i usvajaju svake četiri godine. Smjernice za razdoblje od 2016. do 2019. godine donesene su na 20. sjednici Općinskog vijeća održanoj 16. lipnja 2016. godine.</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lang w:eastAsia="en-US"/>
        </w:rPr>
        <w:tab/>
        <w:t xml:space="preserve">Civilna zaštita je sustav organiziranja sudionika, operativnih snaga i građana za ostvarivanje zaštite i spašavanja ljudi, životinja, materijalnih i kulturnih dobara i okoliša u velikim nesrećama i katastrofama i otklanjanja posljedica terorizma i ratnih razaranja. </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rPr>
        <w:tab/>
        <w:t xml:space="preserve">Općina Sveti Ivan Žabno </w:t>
      </w:r>
      <w:r w:rsidRPr="00610511">
        <w:rPr>
          <w:rFonts w:eastAsiaTheme="minorHAnsi"/>
          <w:color w:val="000000"/>
          <w:sz w:val="24"/>
          <w:szCs w:val="24"/>
          <w:lang w:eastAsia="en-US"/>
        </w:rPr>
        <w:t xml:space="preserve">dužna je organizirati poslove koji se odnose na planiranje, razvoj, učinkovito funkcioniranje i financiranje sustava civilne zaštite. </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lang w:eastAsia="en-US"/>
        </w:rPr>
        <w:t>PLANSKI DOKUMENTI</w:t>
      </w:r>
    </w:p>
    <w:p w:rsidR="00610511" w:rsidRPr="00610511" w:rsidRDefault="00610511" w:rsidP="00610511">
      <w:pPr>
        <w:numPr>
          <w:ilvl w:val="0"/>
          <w:numId w:val="1"/>
        </w:numPr>
        <w:spacing w:after="200" w:line="276" w:lineRule="auto"/>
        <w:rPr>
          <w:rFonts w:eastAsiaTheme="minorHAnsi"/>
          <w:sz w:val="24"/>
          <w:szCs w:val="24"/>
          <w:lang w:eastAsia="en-US"/>
        </w:rPr>
      </w:pPr>
      <w:r w:rsidRPr="00610511">
        <w:rPr>
          <w:rFonts w:eastAsiaTheme="minorHAnsi"/>
          <w:sz w:val="24"/>
          <w:szCs w:val="24"/>
          <w:lang w:eastAsia="en-US"/>
        </w:rPr>
        <w:t xml:space="preserve">Procjena ugroženosti stanovništva, materijalnih i kulturnih dobara i okoliša od nastanka katastrofa i velikih nesreća za </w:t>
      </w:r>
      <w:r w:rsidRPr="00610511">
        <w:rPr>
          <w:rFonts w:eastAsiaTheme="minorHAnsi"/>
          <w:sz w:val="24"/>
          <w:szCs w:val="24"/>
        </w:rPr>
        <w:t>Općinu Sveti Ivan Žabno</w:t>
      </w:r>
      <w:r w:rsidRPr="00610511">
        <w:rPr>
          <w:rFonts w:eastAsiaTheme="minorHAnsi"/>
          <w:sz w:val="24"/>
          <w:szCs w:val="24"/>
          <w:lang w:eastAsia="en-US"/>
        </w:rPr>
        <w:t xml:space="preserve">, </w:t>
      </w:r>
    </w:p>
    <w:p w:rsidR="00610511" w:rsidRPr="00610511" w:rsidRDefault="00610511" w:rsidP="00610511">
      <w:pPr>
        <w:numPr>
          <w:ilvl w:val="0"/>
          <w:numId w:val="1"/>
        </w:numPr>
        <w:spacing w:after="200" w:line="276" w:lineRule="auto"/>
        <w:rPr>
          <w:rFonts w:eastAsiaTheme="minorHAnsi"/>
          <w:sz w:val="24"/>
          <w:szCs w:val="24"/>
          <w:lang w:eastAsia="en-US"/>
        </w:rPr>
      </w:pPr>
      <w:r w:rsidRPr="00610511">
        <w:rPr>
          <w:rFonts w:eastAsiaTheme="minorHAnsi"/>
          <w:sz w:val="24"/>
          <w:szCs w:val="24"/>
          <w:lang w:eastAsia="en-US"/>
        </w:rPr>
        <w:t xml:space="preserve">Plan zaštite i spašavanja </w:t>
      </w:r>
      <w:r w:rsidRPr="00610511">
        <w:rPr>
          <w:rFonts w:eastAsiaTheme="minorHAnsi"/>
          <w:sz w:val="24"/>
          <w:szCs w:val="24"/>
        </w:rPr>
        <w:t>Općine Sveti Ivan Žabno,</w:t>
      </w:r>
    </w:p>
    <w:p w:rsidR="00610511" w:rsidRPr="00610511" w:rsidRDefault="00610511" w:rsidP="00610511">
      <w:pPr>
        <w:numPr>
          <w:ilvl w:val="0"/>
          <w:numId w:val="1"/>
        </w:numPr>
        <w:spacing w:after="200" w:line="276" w:lineRule="auto"/>
        <w:rPr>
          <w:rFonts w:eastAsiaTheme="minorHAnsi"/>
          <w:sz w:val="24"/>
          <w:szCs w:val="24"/>
          <w:lang w:eastAsia="en-US"/>
        </w:rPr>
      </w:pPr>
      <w:r w:rsidRPr="00610511">
        <w:rPr>
          <w:rFonts w:eastAsiaTheme="minorHAnsi"/>
          <w:sz w:val="24"/>
          <w:szCs w:val="24"/>
          <w:lang w:eastAsia="en-US"/>
        </w:rPr>
        <w:t xml:space="preserve">Plan civilne zaštite </w:t>
      </w:r>
      <w:r w:rsidRPr="00610511">
        <w:rPr>
          <w:rFonts w:eastAsiaTheme="minorHAnsi"/>
          <w:sz w:val="24"/>
          <w:szCs w:val="24"/>
        </w:rPr>
        <w:t>Općine Sveti Ivan Žabno</w:t>
      </w:r>
      <w:r w:rsidRPr="00610511">
        <w:rPr>
          <w:rFonts w:eastAsiaTheme="minorHAnsi"/>
          <w:sz w:val="24"/>
          <w:szCs w:val="24"/>
          <w:lang w:eastAsia="en-US"/>
        </w:rPr>
        <w:t>.</w:t>
      </w:r>
    </w:p>
    <w:p w:rsidR="00610511" w:rsidRPr="00610511" w:rsidRDefault="00610511" w:rsidP="00610511">
      <w:pPr>
        <w:ind w:left="720"/>
        <w:rPr>
          <w:rFonts w:eastAsiaTheme="minorHAnsi"/>
          <w:sz w:val="24"/>
          <w:szCs w:val="24"/>
          <w:lang w:eastAsia="en-US"/>
        </w:rPr>
      </w:pPr>
      <w:r w:rsidRPr="00610511">
        <w:rPr>
          <w:rFonts w:eastAsiaTheme="minorHAnsi"/>
          <w:sz w:val="24"/>
          <w:szCs w:val="24"/>
          <w:lang w:eastAsia="en-US"/>
        </w:rPr>
        <w:t xml:space="preserve"> </w:t>
      </w:r>
    </w:p>
    <w:p w:rsidR="00610511" w:rsidRPr="00610511" w:rsidRDefault="00610511" w:rsidP="00610511">
      <w:pPr>
        <w:autoSpaceDE w:val="0"/>
        <w:autoSpaceDN w:val="0"/>
        <w:adjustRightInd w:val="0"/>
        <w:spacing w:after="120"/>
        <w:jc w:val="both"/>
        <w:rPr>
          <w:rFonts w:eastAsiaTheme="minorHAnsi"/>
          <w:color w:val="FF0000"/>
          <w:sz w:val="24"/>
          <w:szCs w:val="24"/>
          <w:lang w:eastAsia="en-US"/>
        </w:rPr>
      </w:pPr>
      <w:r w:rsidRPr="00610511">
        <w:rPr>
          <w:rFonts w:eastAsiaTheme="minorHAnsi"/>
          <w:color w:val="000000"/>
          <w:sz w:val="24"/>
          <w:szCs w:val="24"/>
        </w:rPr>
        <w:tab/>
        <w:t xml:space="preserve">Općinsko vijeće Općine Sveti Ivan Žabno </w:t>
      </w:r>
      <w:r w:rsidRPr="00610511">
        <w:rPr>
          <w:rFonts w:eastAsiaTheme="minorHAnsi"/>
          <w:color w:val="000000"/>
          <w:sz w:val="24"/>
          <w:szCs w:val="24"/>
          <w:lang w:eastAsia="en-US"/>
        </w:rPr>
        <w:t xml:space="preserve">donijelo je Procjenu ugroženosti stanovništva, materijalnih i kulturnih dobara  i okoliša od nastanka katastrofa i velikih nesreća za </w:t>
      </w:r>
      <w:r w:rsidRPr="00610511">
        <w:rPr>
          <w:rFonts w:eastAsiaTheme="minorHAnsi"/>
          <w:color w:val="000000"/>
          <w:sz w:val="24"/>
          <w:szCs w:val="24"/>
        </w:rPr>
        <w:t>Općinu Sveti Ivan Žabno</w:t>
      </w:r>
      <w:r w:rsidRPr="00610511">
        <w:rPr>
          <w:rFonts w:eastAsiaTheme="minorHAnsi"/>
          <w:color w:val="000000"/>
          <w:sz w:val="24"/>
          <w:szCs w:val="24"/>
          <w:lang w:eastAsia="en-US"/>
        </w:rPr>
        <w:t xml:space="preserve">, </w:t>
      </w:r>
      <w:r w:rsidRPr="00610511">
        <w:rPr>
          <w:rFonts w:eastAsiaTheme="minorHAnsi"/>
          <w:color w:val="000000"/>
          <w:sz w:val="24"/>
          <w:szCs w:val="24"/>
        </w:rPr>
        <w:t xml:space="preserve"> na</w:t>
      </w:r>
      <w:r w:rsidRPr="00610511">
        <w:rPr>
          <w:rFonts w:eastAsiaTheme="minorHAnsi"/>
          <w:sz w:val="24"/>
          <w:szCs w:val="24"/>
        </w:rPr>
        <w:t xml:space="preserve"> 9. sjednici održanoj 15. rujna </w:t>
      </w:r>
      <w:r w:rsidRPr="00610511">
        <w:rPr>
          <w:rFonts w:eastAsiaTheme="minorHAnsi"/>
          <w:sz w:val="24"/>
          <w:szCs w:val="24"/>
          <w:lang w:eastAsia="en-US"/>
        </w:rPr>
        <w:t xml:space="preserve">2014. godine. </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lang w:eastAsia="en-US"/>
        </w:rPr>
        <w:tab/>
        <w:t>Procjenom su razrađena potencijalno moguća ugrožavanja stanovništva, materijalnih i kulturnih dobara i okoliša od opasnosti, nastanka i posljedica katastrofa i velikih nesreća te spremnost i djelovanje sudionika zaštite i spašavanja, posebno operativnih snaga zaštite i spašavanja.</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u w:val="single"/>
          <w:lang w:eastAsia="en-US"/>
        </w:rPr>
        <w:t>Napomena:</w:t>
      </w:r>
      <w:r w:rsidRPr="00610511">
        <w:rPr>
          <w:rFonts w:eastAsiaTheme="minorHAnsi"/>
          <w:color w:val="000000"/>
          <w:sz w:val="24"/>
          <w:szCs w:val="24"/>
          <w:lang w:eastAsia="en-US"/>
        </w:rPr>
        <w:t xml:space="preserve"> Temeljem članka 17. stavka 1. podstavka 2. Zakona o sustavu civilne zaštite  predstavničko tijelo donosi procjenu rizika od velikih nesreća umjesto  Procjene ugroženosti stanovništva, materijalnih i kulturnih dobara i okoliša.</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lang w:eastAsia="en-US"/>
        </w:rPr>
        <w:tab/>
        <w:t>Člankom 97. stavkom 1. Zakona o sustavu civilne zaštite Općina je dužna donijeti Procjenu rizika od velikih nesreća u roku od dvije godine od dana stupanja na snagu Pravilnika o smjernicama za izradu procjene rizika od katastrofa kojeg donosi čelnik Državne uprave.</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lang w:eastAsia="en-US"/>
        </w:rPr>
        <w:tab/>
        <w:t>Procjenu rizika od velikih nesreća na području Općine Sveti Ivan Žabno Općinsko vijeće Općine Sveti Ivan Žabno usvojilo je na 11. sjednici održanoj 28. studenoga 2018. godine.</w:t>
      </w:r>
    </w:p>
    <w:p w:rsidR="00610511" w:rsidRPr="00610511" w:rsidRDefault="00610511" w:rsidP="00610511">
      <w:pPr>
        <w:jc w:val="both"/>
        <w:rPr>
          <w:rFonts w:eastAsiaTheme="minorHAnsi"/>
          <w:sz w:val="24"/>
          <w:szCs w:val="24"/>
          <w:lang w:eastAsia="en-US"/>
        </w:rPr>
      </w:pPr>
      <w:r w:rsidRPr="00610511">
        <w:rPr>
          <w:rFonts w:eastAsiaTheme="minorHAnsi"/>
          <w:sz w:val="24"/>
          <w:szCs w:val="24"/>
          <w:lang w:eastAsia="en-US"/>
        </w:rPr>
        <w:lastRenderedPageBreak/>
        <w:tab/>
        <w:t xml:space="preserve">Općinsko vijeće </w:t>
      </w:r>
      <w:r w:rsidRPr="00610511">
        <w:rPr>
          <w:rFonts w:eastAsiaTheme="minorHAnsi"/>
          <w:sz w:val="24"/>
          <w:szCs w:val="24"/>
        </w:rPr>
        <w:t xml:space="preserve">Općine Sveti Ivan Žabno na 13. sjednici održanoj 30. ožujka </w:t>
      </w:r>
      <w:r w:rsidRPr="00610511">
        <w:rPr>
          <w:rFonts w:eastAsiaTheme="minorHAnsi"/>
          <w:sz w:val="24"/>
          <w:szCs w:val="24"/>
          <w:lang w:eastAsia="en-US"/>
        </w:rPr>
        <w:t>2015. godine donijelo je Plan zaštite i spašavanja i Plan civilne zaštite.</w:t>
      </w:r>
    </w:p>
    <w:p w:rsidR="00610511" w:rsidRPr="00610511" w:rsidRDefault="00610511" w:rsidP="00610511">
      <w:pPr>
        <w:rPr>
          <w:rFonts w:eastAsiaTheme="minorHAnsi"/>
          <w:sz w:val="24"/>
          <w:szCs w:val="24"/>
          <w:lang w:eastAsia="en-US"/>
        </w:rPr>
      </w:pP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u w:val="single"/>
          <w:lang w:eastAsia="en-US"/>
        </w:rPr>
        <w:t>Napomena:</w:t>
      </w:r>
      <w:r w:rsidRPr="00610511">
        <w:rPr>
          <w:rFonts w:eastAsiaTheme="minorHAnsi"/>
          <w:color w:val="000000"/>
          <w:sz w:val="24"/>
          <w:szCs w:val="24"/>
          <w:lang w:eastAsia="en-US"/>
        </w:rPr>
        <w:t xml:space="preserve"> Zakonom o sustavu civilne zaštite nije predviđeno donošenje Plana zaštite i spašavanja, a Plan civilne zaštite više ne donosi predstavničko već izvršno tijelo jedinice lokalne samouprave.</w:t>
      </w:r>
    </w:p>
    <w:p w:rsidR="00610511" w:rsidRPr="00610511" w:rsidRDefault="00610511" w:rsidP="00610511">
      <w:pPr>
        <w:autoSpaceDE w:val="0"/>
        <w:autoSpaceDN w:val="0"/>
        <w:adjustRightInd w:val="0"/>
        <w:spacing w:after="120"/>
        <w:jc w:val="both"/>
        <w:rPr>
          <w:rFonts w:eastAsiaTheme="minorHAnsi"/>
          <w:color w:val="000000"/>
          <w:sz w:val="24"/>
          <w:szCs w:val="24"/>
          <w:lang w:eastAsia="en-US"/>
        </w:rPr>
      </w:pPr>
      <w:r w:rsidRPr="00610511">
        <w:rPr>
          <w:rFonts w:eastAsiaTheme="minorHAnsi"/>
          <w:color w:val="000000"/>
          <w:sz w:val="24"/>
          <w:szCs w:val="24"/>
          <w:lang w:eastAsia="en-US"/>
        </w:rPr>
        <w:tab/>
        <w:t xml:space="preserve">Navedeni planski dokumenti ostaju na snazi do donošenja Plana djelovanja civilne zaštite u skladu s člankom 97. Zakona o sustavu civilne zaštite („Narodne novine“ 82/15) kao i važeći propisi navedeni u članku 93. Zakona o sustavu civilne zaštite. </w:t>
      </w:r>
    </w:p>
    <w:p w:rsidR="00610511" w:rsidRPr="00610511" w:rsidRDefault="00610511" w:rsidP="00610511">
      <w:pPr>
        <w:autoSpaceDE w:val="0"/>
        <w:autoSpaceDN w:val="0"/>
        <w:adjustRightInd w:val="0"/>
        <w:spacing w:before="20" w:after="120"/>
        <w:jc w:val="both"/>
        <w:rPr>
          <w:rFonts w:eastAsiaTheme="minorHAnsi"/>
          <w:color w:val="000000"/>
          <w:sz w:val="24"/>
          <w:szCs w:val="24"/>
          <w:lang w:eastAsia="en-US"/>
        </w:rPr>
      </w:pPr>
      <w:r w:rsidRPr="00610511">
        <w:rPr>
          <w:rFonts w:eastAsiaTheme="minorHAnsi"/>
          <w:color w:val="000000"/>
          <w:sz w:val="24"/>
          <w:szCs w:val="24"/>
          <w:lang w:eastAsia="en-US"/>
        </w:rPr>
        <w:t xml:space="preserve">Na području Općine Sveti Ivan Žabno ukupne snage i potencijale za zaštitu i spašavanje čine: </w:t>
      </w:r>
    </w:p>
    <w:p w:rsidR="00610511" w:rsidRPr="00610511" w:rsidRDefault="00610511" w:rsidP="00610511">
      <w:pPr>
        <w:autoSpaceDE w:val="0"/>
        <w:autoSpaceDN w:val="0"/>
        <w:adjustRightInd w:val="0"/>
        <w:spacing w:before="20"/>
        <w:ind w:left="1040" w:hanging="360"/>
        <w:jc w:val="both"/>
        <w:rPr>
          <w:rFonts w:eastAsiaTheme="minorHAnsi"/>
          <w:color w:val="000000"/>
          <w:sz w:val="24"/>
          <w:szCs w:val="24"/>
          <w:lang w:eastAsia="en-US"/>
        </w:rPr>
      </w:pPr>
      <w:r w:rsidRPr="00610511">
        <w:rPr>
          <w:rFonts w:eastAsiaTheme="minorHAnsi"/>
          <w:color w:val="000000"/>
          <w:sz w:val="24"/>
          <w:szCs w:val="24"/>
          <w:lang w:eastAsia="en-US"/>
        </w:rPr>
        <w:t xml:space="preserve">- operativne snage zaštite i spašavanja, </w:t>
      </w:r>
    </w:p>
    <w:p w:rsidR="00610511" w:rsidRPr="00610511" w:rsidRDefault="00610511" w:rsidP="00610511">
      <w:pPr>
        <w:autoSpaceDE w:val="0"/>
        <w:autoSpaceDN w:val="0"/>
        <w:adjustRightInd w:val="0"/>
        <w:spacing w:before="20"/>
        <w:ind w:left="1040" w:hanging="360"/>
        <w:jc w:val="both"/>
        <w:rPr>
          <w:rFonts w:eastAsiaTheme="minorHAnsi"/>
          <w:color w:val="000000"/>
          <w:sz w:val="24"/>
          <w:szCs w:val="24"/>
          <w:lang w:eastAsia="en-US"/>
        </w:rPr>
      </w:pPr>
      <w:r w:rsidRPr="00610511">
        <w:rPr>
          <w:rFonts w:eastAsiaTheme="minorHAnsi"/>
          <w:color w:val="000000"/>
          <w:sz w:val="24"/>
          <w:szCs w:val="24"/>
          <w:lang w:eastAsia="en-US"/>
        </w:rPr>
        <w:t xml:space="preserve">- pravne osobe od interesa za zaštitu i spašavanje, </w:t>
      </w:r>
    </w:p>
    <w:p w:rsidR="00610511" w:rsidRPr="00610511" w:rsidRDefault="00610511" w:rsidP="00610511">
      <w:pPr>
        <w:autoSpaceDE w:val="0"/>
        <w:autoSpaceDN w:val="0"/>
        <w:adjustRightInd w:val="0"/>
        <w:spacing w:before="20"/>
        <w:ind w:left="1040" w:hanging="360"/>
        <w:jc w:val="both"/>
        <w:rPr>
          <w:rFonts w:eastAsiaTheme="minorHAnsi"/>
          <w:color w:val="000000"/>
          <w:sz w:val="24"/>
          <w:szCs w:val="24"/>
          <w:lang w:eastAsia="en-US"/>
        </w:rPr>
      </w:pPr>
      <w:r w:rsidRPr="00610511">
        <w:rPr>
          <w:rFonts w:eastAsiaTheme="minorHAnsi"/>
          <w:color w:val="000000"/>
          <w:sz w:val="24"/>
          <w:szCs w:val="24"/>
          <w:lang w:eastAsia="en-US"/>
        </w:rPr>
        <w:t xml:space="preserve">- tijela državne uprave. </w:t>
      </w:r>
    </w:p>
    <w:p w:rsidR="00610511" w:rsidRPr="00610511" w:rsidRDefault="00610511" w:rsidP="00610511">
      <w:pPr>
        <w:autoSpaceDE w:val="0"/>
        <w:autoSpaceDN w:val="0"/>
        <w:adjustRightInd w:val="0"/>
        <w:rPr>
          <w:rFonts w:eastAsiaTheme="minorHAnsi"/>
          <w:color w:val="000000"/>
          <w:sz w:val="24"/>
          <w:szCs w:val="24"/>
          <w:lang w:eastAsia="en-US"/>
        </w:rPr>
      </w:pPr>
    </w:p>
    <w:p w:rsidR="00610511" w:rsidRPr="00610511" w:rsidRDefault="00610511" w:rsidP="00610511">
      <w:pPr>
        <w:spacing w:line="240" w:lineRule="atLeast"/>
        <w:ind w:firstLine="708"/>
        <w:rPr>
          <w:rFonts w:eastAsia="Times New Roman"/>
          <w:sz w:val="24"/>
          <w:szCs w:val="24"/>
        </w:rPr>
      </w:pPr>
      <w:r w:rsidRPr="00610511">
        <w:rPr>
          <w:rFonts w:eastAsia="Times New Roman"/>
          <w:sz w:val="24"/>
          <w:szCs w:val="24"/>
        </w:rPr>
        <w:t xml:space="preserve">Pravne osobe koje će sudjelovati u akcijama zaštite i spašavanja na području </w:t>
      </w:r>
      <w:r w:rsidRPr="00610511">
        <w:rPr>
          <w:rFonts w:eastAsiaTheme="minorHAnsi"/>
          <w:lang w:eastAsia="en-US"/>
        </w:rPr>
        <w:t xml:space="preserve">Općine Sveti Ivan Žabno </w:t>
      </w:r>
      <w:r w:rsidRPr="00610511">
        <w:rPr>
          <w:rFonts w:eastAsia="Times New Roman"/>
          <w:sz w:val="24"/>
          <w:szCs w:val="24"/>
        </w:rPr>
        <w:t>su:</w:t>
      </w:r>
    </w:p>
    <w:p w:rsidR="00610511" w:rsidRPr="00610511" w:rsidRDefault="00610511" w:rsidP="00610511">
      <w:pPr>
        <w:spacing w:line="240" w:lineRule="atLeast"/>
        <w:ind w:firstLine="708"/>
        <w:rPr>
          <w:rFonts w:eastAsia="Times New Roman"/>
          <w:sz w:val="24"/>
          <w:szCs w:val="24"/>
        </w:rPr>
      </w:pPr>
      <w:r w:rsidRPr="00610511">
        <w:rPr>
          <w:rFonts w:eastAsia="Times New Roman"/>
          <w:sz w:val="24"/>
          <w:szCs w:val="24"/>
        </w:rPr>
        <w:br/>
        <w:t xml:space="preserve">      - Vatrogasna zajednica </w:t>
      </w:r>
      <w:r w:rsidRPr="00610511">
        <w:rPr>
          <w:rFonts w:eastAsiaTheme="minorHAnsi"/>
          <w:sz w:val="24"/>
          <w:szCs w:val="24"/>
          <w:lang w:eastAsia="en-US"/>
        </w:rPr>
        <w:t>Općine Sveti Ivan Žabno</w:t>
      </w:r>
      <w:r w:rsidRPr="00610511">
        <w:rPr>
          <w:rFonts w:eastAsia="Times New Roman"/>
          <w:sz w:val="24"/>
          <w:szCs w:val="24"/>
        </w:rPr>
        <w:t>,</w:t>
      </w:r>
      <w:r w:rsidRPr="00610511">
        <w:rPr>
          <w:rFonts w:eastAsia="Times New Roman"/>
          <w:sz w:val="24"/>
          <w:szCs w:val="24"/>
        </w:rPr>
        <w:br/>
        <w:t>      - Gradsko društvo Crvenog križa Križevci,</w:t>
      </w:r>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Sveti Ivan Žabno</w:t>
      </w:r>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Sveti Petar </w:t>
      </w:r>
      <w:proofErr w:type="spellStart"/>
      <w:r w:rsidRPr="00610511">
        <w:rPr>
          <w:rFonts w:eastAsiaTheme="minorHAnsi"/>
          <w:iCs/>
          <w:sz w:val="24"/>
          <w:szCs w:val="24"/>
          <w:lang w:eastAsia="en-US"/>
        </w:rPr>
        <w:t>Čvrstec</w:t>
      </w:r>
      <w:proofErr w:type="spellEnd"/>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w:t>
      </w:r>
      <w:proofErr w:type="spellStart"/>
      <w:r w:rsidRPr="00610511">
        <w:rPr>
          <w:rFonts w:eastAsiaTheme="minorHAnsi"/>
          <w:iCs/>
          <w:sz w:val="24"/>
          <w:szCs w:val="24"/>
          <w:lang w:eastAsia="en-US"/>
        </w:rPr>
        <w:t>Cirkvena</w:t>
      </w:r>
      <w:proofErr w:type="spellEnd"/>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w:t>
      </w:r>
      <w:proofErr w:type="spellStart"/>
      <w:r w:rsidRPr="00610511">
        <w:rPr>
          <w:rFonts w:eastAsiaTheme="minorHAnsi"/>
          <w:iCs/>
          <w:sz w:val="24"/>
          <w:szCs w:val="24"/>
          <w:lang w:eastAsia="en-US"/>
        </w:rPr>
        <w:t>Brezovljani</w:t>
      </w:r>
      <w:proofErr w:type="spellEnd"/>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w:t>
      </w:r>
      <w:proofErr w:type="spellStart"/>
      <w:r w:rsidRPr="00610511">
        <w:rPr>
          <w:rFonts w:eastAsiaTheme="minorHAnsi"/>
          <w:iCs/>
          <w:sz w:val="24"/>
          <w:szCs w:val="24"/>
          <w:lang w:eastAsia="en-US"/>
        </w:rPr>
        <w:t>Ladinec</w:t>
      </w:r>
      <w:proofErr w:type="spellEnd"/>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Trema </w:t>
      </w:r>
      <w:proofErr w:type="spellStart"/>
      <w:r w:rsidRPr="00610511">
        <w:rPr>
          <w:rFonts w:eastAsiaTheme="minorHAnsi"/>
          <w:iCs/>
          <w:sz w:val="24"/>
          <w:szCs w:val="24"/>
          <w:lang w:eastAsia="en-US"/>
        </w:rPr>
        <w:t>Budilovo</w:t>
      </w:r>
      <w:proofErr w:type="spellEnd"/>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Trema </w:t>
      </w:r>
      <w:proofErr w:type="spellStart"/>
      <w:r w:rsidRPr="00610511">
        <w:rPr>
          <w:rFonts w:eastAsiaTheme="minorHAnsi"/>
          <w:iCs/>
          <w:sz w:val="24"/>
          <w:szCs w:val="24"/>
          <w:lang w:eastAsia="en-US"/>
        </w:rPr>
        <w:t>Dvorišće</w:t>
      </w:r>
      <w:proofErr w:type="spellEnd"/>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Trema </w:t>
      </w:r>
      <w:proofErr w:type="spellStart"/>
      <w:r w:rsidRPr="00610511">
        <w:rPr>
          <w:rFonts w:eastAsiaTheme="minorHAnsi"/>
          <w:iCs/>
          <w:sz w:val="24"/>
          <w:szCs w:val="24"/>
          <w:lang w:eastAsia="en-US"/>
        </w:rPr>
        <w:t>Medačevo</w:t>
      </w:r>
      <w:proofErr w:type="spellEnd"/>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w:t>
      </w:r>
      <w:proofErr w:type="spellStart"/>
      <w:r w:rsidRPr="00610511">
        <w:rPr>
          <w:rFonts w:eastAsiaTheme="minorHAnsi"/>
          <w:iCs/>
          <w:sz w:val="24"/>
          <w:szCs w:val="24"/>
          <w:lang w:eastAsia="en-US"/>
        </w:rPr>
        <w:t>Cepidlak</w:t>
      </w:r>
      <w:proofErr w:type="spellEnd"/>
    </w:p>
    <w:p w:rsidR="00610511" w:rsidRPr="00610511" w:rsidRDefault="00610511" w:rsidP="00610511">
      <w:pPr>
        <w:spacing w:line="240" w:lineRule="atLeast"/>
        <w:rPr>
          <w:rFonts w:eastAsiaTheme="minorHAnsi"/>
          <w:iCs/>
          <w:sz w:val="24"/>
          <w:szCs w:val="24"/>
          <w:lang w:eastAsia="en-US"/>
        </w:rPr>
      </w:pPr>
      <w:r w:rsidRPr="00610511">
        <w:rPr>
          <w:rFonts w:eastAsiaTheme="minorHAnsi"/>
          <w:iCs/>
          <w:sz w:val="24"/>
          <w:szCs w:val="24"/>
          <w:lang w:eastAsia="en-US"/>
        </w:rPr>
        <w:t xml:space="preserve">      - DVD </w:t>
      </w:r>
      <w:proofErr w:type="spellStart"/>
      <w:r w:rsidRPr="00610511">
        <w:rPr>
          <w:rFonts w:eastAsiaTheme="minorHAnsi"/>
          <w:iCs/>
          <w:sz w:val="24"/>
          <w:szCs w:val="24"/>
          <w:lang w:eastAsia="en-US"/>
        </w:rPr>
        <w:t>Hrsovo</w:t>
      </w:r>
      <w:proofErr w:type="spellEnd"/>
    </w:p>
    <w:p w:rsidR="00610511" w:rsidRPr="00610511" w:rsidRDefault="00610511" w:rsidP="00610511">
      <w:pPr>
        <w:spacing w:line="240" w:lineRule="atLeast"/>
        <w:rPr>
          <w:rFonts w:eastAsiaTheme="minorHAnsi"/>
          <w:sz w:val="24"/>
          <w:szCs w:val="24"/>
          <w:lang w:eastAsia="en-US"/>
        </w:rPr>
      </w:pPr>
      <w:r w:rsidRPr="00610511">
        <w:rPr>
          <w:rFonts w:eastAsiaTheme="minorHAnsi"/>
          <w:iCs/>
          <w:sz w:val="24"/>
          <w:szCs w:val="24"/>
          <w:lang w:eastAsia="en-US"/>
        </w:rPr>
        <w:t xml:space="preserve"> </w:t>
      </w:r>
      <w:r w:rsidRPr="00610511">
        <w:rPr>
          <w:rFonts w:eastAsiaTheme="minorHAnsi"/>
          <w:sz w:val="24"/>
          <w:szCs w:val="24"/>
          <w:lang w:eastAsia="en-US"/>
        </w:rPr>
        <w:t xml:space="preserve">     - Gradsko društvo Crvenog križa Križevci</w:t>
      </w:r>
    </w:p>
    <w:p w:rsidR="00610511" w:rsidRPr="00610511" w:rsidRDefault="00610511" w:rsidP="00610511">
      <w:pPr>
        <w:numPr>
          <w:ilvl w:val="0"/>
          <w:numId w:val="1"/>
        </w:numPr>
        <w:spacing w:after="200" w:line="240" w:lineRule="atLeast"/>
        <w:contextualSpacing/>
        <w:rPr>
          <w:rFonts w:eastAsia="Times New Roman"/>
          <w:sz w:val="24"/>
          <w:szCs w:val="24"/>
        </w:rPr>
      </w:pPr>
      <w:r w:rsidRPr="00610511">
        <w:rPr>
          <w:rFonts w:eastAsia="Times New Roman"/>
          <w:sz w:val="24"/>
          <w:szCs w:val="24"/>
        </w:rPr>
        <w:t xml:space="preserve">Komunalno poduzeće </w:t>
      </w:r>
      <w:proofErr w:type="spellStart"/>
      <w:r w:rsidRPr="00610511">
        <w:rPr>
          <w:rFonts w:eastAsia="Times New Roman"/>
          <w:sz w:val="24"/>
          <w:szCs w:val="24"/>
        </w:rPr>
        <w:t>d.o.o</w:t>
      </w:r>
      <w:proofErr w:type="spellEnd"/>
      <w:r w:rsidRPr="00610511">
        <w:rPr>
          <w:rFonts w:eastAsia="Times New Roman"/>
          <w:sz w:val="24"/>
          <w:szCs w:val="24"/>
        </w:rPr>
        <w:t>, Križevci,</w:t>
      </w:r>
    </w:p>
    <w:p w:rsidR="00610511" w:rsidRPr="00610511" w:rsidRDefault="00610511" w:rsidP="00610511">
      <w:pPr>
        <w:numPr>
          <w:ilvl w:val="0"/>
          <w:numId w:val="1"/>
        </w:numPr>
        <w:spacing w:after="200" w:line="240" w:lineRule="atLeast"/>
        <w:contextualSpacing/>
        <w:rPr>
          <w:rFonts w:eastAsia="Times New Roman"/>
          <w:sz w:val="24"/>
          <w:szCs w:val="24"/>
        </w:rPr>
      </w:pPr>
      <w:r w:rsidRPr="00610511">
        <w:rPr>
          <w:rFonts w:eastAsia="Times New Roman"/>
          <w:sz w:val="24"/>
          <w:szCs w:val="24"/>
        </w:rPr>
        <w:t>Općinsko komunalno poduzeće „PARK“ d.o.o.</w:t>
      </w:r>
    </w:p>
    <w:p w:rsidR="00610511" w:rsidRPr="00610511" w:rsidRDefault="00610511" w:rsidP="00610511">
      <w:pPr>
        <w:spacing w:line="300" w:lineRule="auto"/>
        <w:ind w:left="720"/>
        <w:contextualSpacing/>
        <w:rPr>
          <w:rFonts w:eastAsia="Times New Roman"/>
          <w:sz w:val="24"/>
          <w:szCs w:val="24"/>
        </w:rPr>
      </w:pPr>
    </w:p>
    <w:p w:rsidR="00610511" w:rsidRPr="00610511" w:rsidRDefault="00610511" w:rsidP="00610511">
      <w:pPr>
        <w:spacing w:line="300" w:lineRule="auto"/>
        <w:rPr>
          <w:rFonts w:eastAsiaTheme="minorHAnsi"/>
          <w:sz w:val="24"/>
          <w:szCs w:val="24"/>
          <w:lang w:eastAsia="en-US"/>
        </w:rPr>
      </w:pPr>
      <w:r w:rsidRPr="00610511">
        <w:rPr>
          <w:rFonts w:eastAsiaTheme="minorHAnsi"/>
          <w:b/>
          <w:bCs/>
          <w:sz w:val="24"/>
          <w:szCs w:val="24"/>
          <w:lang w:eastAsia="en-US"/>
        </w:rPr>
        <w:t xml:space="preserve">STANJE SUSTAVA PO VAŽNIJIM SASTAVNICAMA SUSTAVA ZAŠTITE I SPAŠAVANJA </w:t>
      </w:r>
    </w:p>
    <w:p w:rsidR="00610511" w:rsidRPr="00610511" w:rsidRDefault="00610511" w:rsidP="00610511">
      <w:pPr>
        <w:autoSpaceDE w:val="0"/>
        <w:autoSpaceDN w:val="0"/>
        <w:adjustRightInd w:val="0"/>
        <w:ind w:left="426" w:hanging="427"/>
        <w:jc w:val="both"/>
        <w:rPr>
          <w:rFonts w:eastAsiaTheme="minorHAnsi"/>
          <w:b/>
          <w:bCs/>
          <w:color w:val="000000"/>
          <w:sz w:val="24"/>
          <w:szCs w:val="24"/>
          <w:lang w:eastAsia="en-US"/>
        </w:rPr>
      </w:pPr>
      <w:r w:rsidRPr="00610511">
        <w:rPr>
          <w:rFonts w:eastAsiaTheme="minorHAnsi"/>
          <w:b/>
          <w:bCs/>
          <w:color w:val="000000"/>
          <w:sz w:val="24"/>
          <w:szCs w:val="24"/>
          <w:lang w:eastAsia="en-US"/>
        </w:rPr>
        <w:t xml:space="preserve">STOŽER ZAŠTITE I SPAŠAVANJA </w:t>
      </w:r>
    </w:p>
    <w:p w:rsidR="00610511" w:rsidRPr="00610511" w:rsidRDefault="00610511" w:rsidP="00610511">
      <w:pPr>
        <w:autoSpaceDE w:val="0"/>
        <w:autoSpaceDN w:val="0"/>
        <w:adjustRightInd w:val="0"/>
        <w:ind w:left="426" w:hanging="427"/>
        <w:jc w:val="both"/>
        <w:rPr>
          <w:rFonts w:eastAsiaTheme="minorHAnsi"/>
          <w:color w:val="000000"/>
          <w:sz w:val="24"/>
          <w:szCs w:val="24"/>
          <w:lang w:eastAsia="en-US"/>
        </w:rPr>
      </w:pPr>
    </w:p>
    <w:p w:rsidR="00610511" w:rsidRPr="00610511" w:rsidRDefault="00610511" w:rsidP="00610511">
      <w:pPr>
        <w:autoSpaceDE w:val="0"/>
        <w:autoSpaceDN w:val="0"/>
        <w:adjustRightInd w:val="0"/>
        <w:jc w:val="both"/>
        <w:rPr>
          <w:rFonts w:eastAsiaTheme="minorHAnsi"/>
          <w:color w:val="000000"/>
          <w:sz w:val="24"/>
          <w:szCs w:val="24"/>
          <w:lang w:eastAsia="en-US"/>
        </w:rPr>
      </w:pPr>
      <w:r w:rsidRPr="00610511">
        <w:rPr>
          <w:rFonts w:eastAsiaTheme="minorHAnsi"/>
          <w:color w:val="000000"/>
          <w:sz w:val="24"/>
          <w:szCs w:val="24"/>
          <w:lang w:eastAsia="en-US"/>
        </w:rPr>
        <w:tab/>
        <w:t xml:space="preserve">Stožer civilne zaštite uz načelnika i zamjenika načelnika Stožera </w:t>
      </w:r>
      <w:r w:rsidRPr="00610511">
        <w:rPr>
          <w:rFonts w:eastAsiaTheme="minorHAnsi"/>
          <w:sz w:val="24"/>
          <w:szCs w:val="24"/>
          <w:lang w:eastAsia="en-US"/>
        </w:rPr>
        <w:t xml:space="preserve">broji 8 članova </w:t>
      </w:r>
      <w:r w:rsidRPr="00610511">
        <w:rPr>
          <w:rFonts w:eastAsiaTheme="minorHAnsi"/>
          <w:color w:val="000000"/>
          <w:sz w:val="24"/>
          <w:szCs w:val="24"/>
          <w:lang w:eastAsia="en-US"/>
        </w:rPr>
        <w:t xml:space="preserve">i stručno je, operativno i koordinativno tijelo koje pruža stručnu pomoć i priprema akcije zaštite i spašavanja kojima rukovodi općinski načelnik. </w:t>
      </w:r>
    </w:p>
    <w:p w:rsidR="00610511" w:rsidRPr="00610511" w:rsidRDefault="00610511" w:rsidP="00610511">
      <w:pPr>
        <w:autoSpaceDE w:val="0"/>
        <w:autoSpaceDN w:val="0"/>
        <w:adjustRightInd w:val="0"/>
        <w:jc w:val="both"/>
        <w:rPr>
          <w:rFonts w:eastAsiaTheme="minorHAnsi"/>
          <w:color w:val="000000"/>
          <w:sz w:val="24"/>
          <w:szCs w:val="24"/>
          <w:lang w:eastAsia="en-US"/>
        </w:rPr>
      </w:pPr>
      <w:r w:rsidRPr="00610511">
        <w:rPr>
          <w:rFonts w:eastAsiaTheme="minorHAnsi"/>
          <w:color w:val="000000"/>
          <w:sz w:val="24"/>
          <w:szCs w:val="24"/>
          <w:lang w:eastAsia="en-US"/>
        </w:rPr>
        <w:t xml:space="preserve">Stožer civilne zaštite se aktivira kada se proglasi stanje neposredne prijetnje, katastrofe i velike nesreće. </w:t>
      </w:r>
    </w:p>
    <w:p w:rsidR="00610511" w:rsidRPr="00610511" w:rsidRDefault="00610511" w:rsidP="00610511">
      <w:pPr>
        <w:autoSpaceDE w:val="0"/>
        <w:autoSpaceDN w:val="0"/>
        <w:adjustRightInd w:val="0"/>
        <w:jc w:val="both"/>
        <w:rPr>
          <w:rFonts w:eastAsiaTheme="minorHAnsi"/>
          <w:color w:val="000000"/>
          <w:sz w:val="24"/>
          <w:szCs w:val="24"/>
          <w:lang w:eastAsia="en-US"/>
        </w:rPr>
      </w:pPr>
      <w:r w:rsidRPr="00610511">
        <w:rPr>
          <w:rFonts w:eastAsiaTheme="minorHAnsi"/>
          <w:color w:val="000000"/>
          <w:sz w:val="24"/>
          <w:szCs w:val="24"/>
          <w:lang w:eastAsia="en-US"/>
        </w:rPr>
        <w:tab/>
        <w:t xml:space="preserve">Kontakt podaci Stožera (adrese, fiksni i mobilni telefonski brojevi) kontinuirano se ažuriraju u planskim dokumentima. </w:t>
      </w:r>
    </w:p>
    <w:p w:rsidR="00610511" w:rsidRPr="00610511" w:rsidRDefault="00610511" w:rsidP="00610511">
      <w:pPr>
        <w:autoSpaceDE w:val="0"/>
        <w:autoSpaceDN w:val="0"/>
        <w:adjustRightInd w:val="0"/>
        <w:jc w:val="both"/>
        <w:rPr>
          <w:rFonts w:eastAsiaTheme="minorHAnsi"/>
          <w:color w:val="000000"/>
          <w:sz w:val="24"/>
          <w:szCs w:val="24"/>
          <w:lang w:eastAsia="en-US"/>
        </w:rPr>
      </w:pPr>
    </w:p>
    <w:p w:rsidR="00610511" w:rsidRPr="00610511" w:rsidRDefault="00A23CA4" w:rsidP="00610511">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ab/>
      </w:r>
      <w:r w:rsidR="00610511" w:rsidRPr="00610511">
        <w:rPr>
          <w:rFonts w:eastAsiaTheme="minorHAnsi"/>
          <w:color w:val="000000"/>
          <w:sz w:val="24"/>
          <w:szCs w:val="24"/>
          <w:lang w:eastAsia="en-US"/>
        </w:rPr>
        <w:t xml:space="preserve">Napomena: Zakonom o sustavu civilne zaštite predviđeno je da predstavničko tijelo više ne osniva stožer, već izvršno tijelo temeljem članka 24. stavka 1. navedenog Zakona osniva stožer civilne zaštite i imenuje načelnika i članove stožera od predstavnika operativnih snaga </w:t>
      </w:r>
      <w:r w:rsidR="00610511" w:rsidRPr="00610511">
        <w:rPr>
          <w:rFonts w:eastAsiaTheme="minorHAnsi"/>
          <w:color w:val="000000"/>
          <w:sz w:val="24"/>
          <w:szCs w:val="24"/>
          <w:lang w:eastAsia="en-US"/>
        </w:rPr>
        <w:lastRenderedPageBreak/>
        <w:t>sustava civilne zaštite, upravnih tijela jedinice lokalne samouprave i drugih pravnih osoba od osobite važnosti za sustav civilne zaštite jedinice lokalne samouprave, stoga je općinski načelnik 20. srpnja 2017. godine donio Odluku o osnivanju Stožera civilne zaštite Općine Sveti Ivan Žabno.</w:t>
      </w:r>
    </w:p>
    <w:p w:rsidR="00610511" w:rsidRPr="00610511" w:rsidRDefault="00610511" w:rsidP="00610511">
      <w:pPr>
        <w:autoSpaceDE w:val="0"/>
        <w:autoSpaceDN w:val="0"/>
        <w:adjustRightInd w:val="0"/>
        <w:jc w:val="both"/>
        <w:rPr>
          <w:rFonts w:eastAsiaTheme="minorHAnsi"/>
          <w:color w:val="000000"/>
          <w:sz w:val="24"/>
          <w:szCs w:val="24"/>
          <w:lang w:eastAsia="en-US"/>
        </w:rPr>
      </w:pPr>
    </w:p>
    <w:p w:rsidR="00610511" w:rsidRPr="00610511" w:rsidRDefault="00610511" w:rsidP="00610511">
      <w:pPr>
        <w:autoSpaceDE w:val="0"/>
        <w:autoSpaceDN w:val="0"/>
        <w:adjustRightInd w:val="0"/>
        <w:jc w:val="both"/>
        <w:rPr>
          <w:rFonts w:eastAsiaTheme="minorHAnsi"/>
          <w:color w:val="000000"/>
          <w:sz w:val="24"/>
          <w:szCs w:val="24"/>
          <w:lang w:eastAsia="en-US"/>
        </w:rPr>
      </w:pPr>
      <w:r w:rsidRPr="00610511">
        <w:rPr>
          <w:rFonts w:eastAsiaTheme="minorHAnsi"/>
          <w:b/>
          <w:bCs/>
          <w:color w:val="000000"/>
          <w:sz w:val="24"/>
          <w:szCs w:val="24"/>
          <w:lang w:eastAsia="en-US"/>
        </w:rPr>
        <w:tab/>
        <w:t xml:space="preserve">POSTROJBA CIVILNE ZAŠTITE I POVJERENICI CIVILNE ZAŠTITE </w:t>
      </w:r>
    </w:p>
    <w:p w:rsidR="00610511" w:rsidRPr="00610511" w:rsidRDefault="00610511" w:rsidP="00610511">
      <w:pPr>
        <w:autoSpaceDE w:val="0"/>
        <w:autoSpaceDN w:val="0"/>
        <w:adjustRightInd w:val="0"/>
        <w:rPr>
          <w:rFonts w:eastAsiaTheme="minorHAnsi"/>
          <w:color w:val="000000"/>
          <w:sz w:val="24"/>
          <w:szCs w:val="24"/>
          <w:lang w:eastAsia="en-US"/>
        </w:rPr>
      </w:pPr>
    </w:p>
    <w:p w:rsidR="00610511" w:rsidRPr="00610511" w:rsidRDefault="00610511" w:rsidP="00610511">
      <w:pPr>
        <w:spacing w:after="200" w:line="276" w:lineRule="auto"/>
        <w:ind w:firstLine="708"/>
        <w:jc w:val="both"/>
        <w:rPr>
          <w:rFonts w:eastAsiaTheme="minorHAnsi"/>
          <w:sz w:val="24"/>
          <w:szCs w:val="24"/>
          <w:lang w:eastAsia="en-US"/>
        </w:rPr>
      </w:pPr>
      <w:r w:rsidRPr="00610511">
        <w:rPr>
          <w:rFonts w:eastAsiaTheme="minorHAnsi"/>
          <w:sz w:val="24"/>
          <w:szCs w:val="24"/>
          <w:lang w:eastAsia="en-US"/>
        </w:rPr>
        <w:t>Procjenom ugroženosti stanovništva, materijalnih i kulturnih dobara i okoliša od katastrofa i velikih nesreća za područje Općine Sveti Ivan Žabno utvrđeno je da je temeljem Pravilnika o ustroju, popuni i opremanju postrojbi civilne zaštite i postrojbi za uzbunjivanje (»Narodne novine« broj 111/07) za područje Općine Sveti Ivan Žabno potrebno ustrojiti jednu skupinu Postrojbe opće namjene s 29 pripadnika. Slijedom toga Općinsko vijeće Općine Sveti Ivan Žabno donijelo je Odluku o osnivanju i ustroju Postrojbe civilne zaštite Općine Sveti Ivan Žabno („Službeni glasnik Koprivničko križevačke županije“ broj 14/11).</w:t>
      </w:r>
    </w:p>
    <w:p w:rsidR="00610511" w:rsidRPr="00610511" w:rsidRDefault="00610511" w:rsidP="00610511">
      <w:pPr>
        <w:spacing w:after="200" w:line="276" w:lineRule="auto"/>
        <w:ind w:firstLine="540"/>
        <w:jc w:val="both"/>
        <w:rPr>
          <w:rFonts w:eastAsiaTheme="minorHAnsi"/>
          <w:sz w:val="24"/>
          <w:szCs w:val="24"/>
          <w:lang w:eastAsia="en-US"/>
        </w:rPr>
      </w:pPr>
      <w:r w:rsidRPr="00610511">
        <w:rPr>
          <w:rFonts w:eastAsiaTheme="minorHAnsi"/>
          <w:sz w:val="24"/>
          <w:szCs w:val="24"/>
          <w:lang w:eastAsia="en-US"/>
        </w:rPr>
        <w:t>U Postrojbu je raspoređeno 29 pripadnika i  dana 29. ožujka 2012. godine održana je prva smotra i popuna pripadnika postrojbe civilne zaštite opće namjene Općine Sveti Ivan Žabno. Na istu su se odazvali svi vojni obveznici raspoređeni od strane MORH-Područni odsjek za poslove obrane Koprivnica i Područni odsjek za poslove obrane Zagreb, a na prijedlog Općine Sveti Ivan Žabno i DUZS/PUZS Koprivnica - Odjel za preventivno planske poslove. Isti su popunili službene obrasce „osobni podaci“, te im je u Vojne iskaznice upisan raspored u navedenu postrojbu.</w:t>
      </w:r>
    </w:p>
    <w:p w:rsidR="00610511" w:rsidRPr="00610511" w:rsidRDefault="00610511" w:rsidP="003859BC">
      <w:pPr>
        <w:spacing w:after="200" w:line="276" w:lineRule="auto"/>
        <w:ind w:firstLine="540"/>
        <w:jc w:val="both"/>
        <w:rPr>
          <w:rFonts w:eastAsiaTheme="minorHAnsi"/>
          <w:sz w:val="24"/>
          <w:szCs w:val="24"/>
          <w:lang w:eastAsia="en-US"/>
        </w:rPr>
      </w:pPr>
      <w:r w:rsidRPr="00610511">
        <w:rPr>
          <w:rFonts w:eastAsiaTheme="minorHAnsi"/>
          <w:sz w:val="24"/>
          <w:szCs w:val="24"/>
          <w:lang w:eastAsia="en-US"/>
        </w:rPr>
        <w:t>Sukladno članku 17. Zakonu o sustavu civilne zaštite („Narodne novine broj“ 82/15 izrađena je Procjena rizika od velikih nesreća za Općinu Sveti Ivan Žabno koja je donesena na Općinskom vijeću Općine Sveti Ivan Žabno na 11. sjednici održanoj 28. studenoga 2018. u kojoj je na 225. stranici  u zaključku navedeno da je Procjenom rizika od velikih nesreća za Općinu Sveti Ivan Žabno i analizi stanja spremnosti sustava civilne zaštite, utvrđena visoka spremnost i dostatnost kapaciteta operativnih snaga sustava civilne zaštite na području Općine koje u slučaju velike nesreće i katastrofe mogu u dovoljnoj mjeri samostalno i učinkovito reagirati na otklanjanju posljedica velikih nesreća i katastrofa bez postrojbe civilne zaštite opće namjene i predlaže se njezino ukidanje. Stoga se Postrojba civilne zaštite ukida Odlukom o stavljanju izvan snage Odluke o osnivanju i ustroju Postrojbe civilne zaštite Općine Sveti Ivan Žabno koju je Općinsko vijeće  donijelo 28. studenoga 2018.</w:t>
      </w:r>
    </w:p>
    <w:p w:rsidR="00610511" w:rsidRPr="00610511" w:rsidRDefault="00610511" w:rsidP="00610511">
      <w:pPr>
        <w:spacing w:before="100" w:beforeAutospacing="1" w:after="100" w:afterAutospacing="1"/>
        <w:jc w:val="both"/>
        <w:rPr>
          <w:rFonts w:eastAsia="Times New Roman"/>
          <w:b/>
          <w:sz w:val="24"/>
          <w:szCs w:val="24"/>
        </w:rPr>
      </w:pPr>
      <w:r w:rsidRPr="00610511">
        <w:rPr>
          <w:rFonts w:eastAsia="Times New Roman"/>
          <w:b/>
          <w:sz w:val="24"/>
          <w:szCs w:val="24"/>
        </w:rPr>
        <w:t>SKLONIŠTA</w:t>
      </w:r>
    </w:p>
    <w:p w:rsidR="00490BE8" w:rsidRPr="00610511" w:rsidRDefault="00610511" w:rsidP="003859BC">
      <w:pPr>
        <w:spacing w:before="100" w:beforeAutospacing="1" w:after="100" w:afterAutospacing="1"/>
        <w:ind w:firstLine="567"/>
        <w:jc w:val="both"/>
        <w:rPr>
          <w:rFonts w:eastAsia="Times New Roman"/>
          <w:sz w:val="24"/>
          <w:szCs w:val="24"/>
        </w:rPr>
      </w:pPr>
      <w:r w:rsidRPr="00610511">
        <w:rPr>
          <w:rFonts w:eastAsia="Times New Roman"/>
          <w:sz w:val="24"/>
          <w:szCs w:val="24"/>
        </w:rPr>
        <w:t>Općina Sveti Ivan Žabno nema na svom području izgrađena skloništa osnovne zaštite.</w:t>
      </w:r>
    </w:p>
    <w:tbl>
      <w:tblPr>
        <w:tblW w:w="9464" w:type="dxa"/>
        <w:tblBorders>
          <w:top w:val="nil"/>
          <w:left w:val="nil"/>
          <w:bottom w:val="nil"/>
          <w:right w:val="nil"/>
        </w:tblBorders>
        <w:tblLayout w:type="fixed"/>
        <w:tblLook w:val="0000" w:firstRow="0" w:lastRow="0" w:firstColumn="0" w:lastColumn="0" w:noHBand="0" w:noVBand="0"/>
      </w:tblPr>
      <w:tblGrid>
        <w:gridCol w:w="6120"/>
        <w:gridCol w:w="3344"/>
      </w:tblGrid>
      <w:tr w:rsidR="00610511" w:rsidRPr="00610511" w:rsidTr="00EB1D35">
        <w:trPr>
          <w:trHeight w:val="158"/>
        </w:trPr>
        <w:tc>
          <w:tcPr>
            <w:tcW w:w="9464" w:type="dxa"/>
            <w:gridSpan w:val="2"/>
          </w:tcPr>
          <w:p w:rsidR="00610511" w:rsidRPr="00610511" w:rsidRDefault="00610511" w:rsidP="00610511">
            <w:pPr>
              <w:autoSpaceDE w:val="0"/>
              <w:autoSpaceDN w:val="0"/>
              <w:adjustRightInd w:val="0"/>
              <w:rPr>
                <w:rFonts w:eastAsiaTheme="minorHAnsi"/>
                <w:color w:val="000000"/>
                <w:sz w:val="24"/>
                <w:szCs w:val="24"/>
                <w:lang w:eastAsia="en-US"/>
              </w:rPr>
            </w:pPr>
          </w:p>
          <w:p w:rsidR="00610511" w:rsidRPr="00610511" w:rsidRDefault="00610511" w:rsidP="00610511">
            <w:pPr>
              <w:tabs>
                <w:tab w:val="left" w:pos="426"/>
              </w:tabs>
              <w:autoSpaceDE w:val="0"/>
              <w:autoSpaceDN w:val="0"/>
              <w:adjustRightInd w:val="0"/>
              <w:rPr>
                <w:rFonts w:eastAsiaTheme="minorHAnsi"/>
                <w:color w:val="000000"/>
                <w:sz w:val="24"/>
                <w:szCs w:val="24"/>
                <w:lang w:eastAsia="en-US"/>
              </w:rPr>
            </w:pPr>
            <w:r w:rsidRPr="00610511">
              <w:rPr>
                <w:rFonts w:eastAsiaTheme="minorHAnsi" w:cs="Arial"/>
                <w:b/>
                <w:color w:val="000000"/>
                <w:sz w:val="24"/>
                <w:szCs w:val="24"/>
                <w:lang w:eastAsia="en-US"/>
              </w:rPr>
              <w:t xml:space="preserve"> INSPEKCIJSKI NADZOR SUSTAVA ZAŠTITE I SPAŠAVANJA U 201</w:t>
            </w:r>
            <w:r w:rsidR="000D0216">
              <w:rPr>
                <w:rFonts w:eastAsiaTheme="minorHAnsi" w:cs="Arial"/>
                <w:b/>
                <w:color w:val="000000"/>
                <w:sz w:val="24"/>
                <w:szCs w:val="24"/>
                <w:lang w:eastAsia="en-US"/>
              </w:rPr>
              <w:t>9</w:t>
            </w:r>
            <w:r w:rsidRPr="00610511">
              <w:rPr>
                <w:rFonts w:eastAsiaTheme="minorHAnsi" w:cs="Arial"/>
                <w:color w:val="000000"/>
                <w:sz w:val="24"/>
                <w:szCs w:val="24"/>
                <w:lang w:eastAsia="en-US"/>
              </w:rPr>
              <w:t>.</w:t>
            </w:r>
          </w:p>
          <w:p w:rsidR="00610511" w:rsidRPr="00610511" w:rsidRDefault="00610511" w:rsidP="00610511">
            <w:pPr>
              <w:autoSpaceDE w:val="0"/>
              <w:autoSpaceDN w:val="0"/>
              <w:adjustRightInd w:val="0"/>
              <w:rPr>
                <w:rFonts w:eastAsiaTheme="minorHAnsi"/>
                <w:color w:val="000000"/>
                <w:sz w:val="24"/>
                <w:szCs w:val="24"/>
                <w:lang w:eastAsia="en-US"/>
              </w:rPr>
            </w:pPr>
          </w:p>
          <w:p w:rsidR="00610511" w:rsidRPr="00610511" w:rsidRDefault="00610511" w:rsidP="00610511">
            <w:pPr>
              <w:jc w:val="both"/>
              <w:rPr>
                <w:rFonts w:eastAsia="Times New Roman"/>
                <w:sz w:val="24"/>
                <w:szCs w:val="24"/>
              </w:rPr>
            </w:pPr>
            <w:r w:rsidRPr="00610511">
              <w:rPr>
                <w:rFonts w:eastAsia="Times New Roman"/>
                <w:sz w:val="24"/>
                <w:szCs w:val="24"/>
              </w:rPr>
              <w:t xml:space="preserve">U Općini Sveti Ivan Žabno dana </w:t>
            </w:r>
            <w:r w:rsidR="00340839">
              <w:rPr>
                <w:rFonts w:eastAsia="Times New Roman"/>
                <w:sz w:val="24"/>
                <w:szCs w:val="24"/>
              </w:rPr>
              <w:t>6</w:t>
            </w:r>
            <w:r w:rsidRPr="00610511">
              <w:rPr>
                <w:rFonts w:eastAsia="Times New Roman"/>
                <w:sz w:val="24"/>
                <w:szCs w:val="24"/>
              </w:rPr>
              <w:t>. lipnja 201</w:t>
            </w:r>
            <w:r w:rsidR="00340839">
              <w:rPr>
                <w:rFonts w:eastAsia="Times New Roman"/>
                <w:sz w:val="24"/>
                <w:szCs w:val="24"/>
              </w:rPr>
              <w:t>9</w:t>
            </w:r>
            <w:r w:rsidRPr="00610511">
              <w:rPr>
                <w:rFonts w:eastAsia="Times New Roman"/>
                <w:sz w:val="24"/>
                <w:szCs w:val="24"/>
              </w:rPr>
              <w:t>. godine je izvršen inspekcijski nadzor sustava civilne zaštite temeljem Zakona o vatrogastvu od strane Inspektora za zaštitu i spašavanje iz DUZS-Samostalne službe za inspekcijske poslove- Područna jedinica Koprivnica. Navedenim nadzorom Općini Sveti Ivan Žabno nije naloženo provođenje mjera vezanih za sustav zaštite i spašavanja.</w:t>
            </w:r>
          </w:p>
          <w:p w:rsidR="00610511" w:rsidRPr="00610511" w:rsidRDefault="00610511" w:rsidP="00610511">
            <w:pPr>
              <w:rPr>
                <w:rFonts w:eastAsiaTheme="minorHAnsi"/>
                <w:sz w:val="24"/>
                <w:szCs w:val="24"/>
                <w:lang w:eastAsia="en-US"/>
              </w:rPr>
            </w:pPr>
          </w:p>
        </w:tc>
      </w:tr>
      <w:tr w:rsidR="00610511" w:rsidRPr="00610511" w:rsidTr="00EB1D35">
        <w:trPr>
          <w:trHeight w:val="150"/>
        </w:trPr>
        <w:tc>
          <w:tcPr>
            <w:tcW w:w="6120" w:type="dxa"/>
          </w:tcPr>
          <w:p w:rsidR="00610511" w:rsidRPr="00610511" w:rsidRDefault="00610511" w:rsidP="00610511">
            <w:pPr>
              <w:autoSpaceDE w:val="0"/>
              <w:autoSpaceDN w:val="0"/>
              <w:adjustRightInd w:val="0"/>
              <w:jc w:val="both"/>
              <w:rPr>
                <w:rFonts w:eastAsiaTheme="minorHAnsi"/>
                <w:b/>
                <w:color w:val="000000"/>
                <w:sz w:val="24"/>
                <w:szCs w:val="24"/>
                <w:lang w:eastAsia="en-US"/>
              </w:rPr>
            </w:pPr>
            <w:r w:rsidRPr="00610511">
              <w:rPr>
                <w:rFonts w:eastAsiaTheme="minorHAnsi"/>
                <w:b/>
                <w:color w:val="000000"/>
                <w:sz w:val="24"/>
                <w:szCs w:val="24"/>
                <w:lang w:eastAsia="en-US"/>
              </w:rPr>
              <w:lastRenderedPageBreak/>
              <w:t>VATROGASTVO</w:t>
            </w:r>
          </w:p>
          <w:p w:rsidR="00610511" w:rsidRPr="00610511" w:rsidRDefault="00610511" w:rsidP="00610511">
            <w:pPr>
              <w:autoSpaceDE w:val="0"/>
              <w:autoSpaceDN w:val="0"/>
              <w:adjustRightInd w:val="0"/>
              <w:jc w:val="center"/>
              <w:rPr>
                <w:rFonts w:eastAsiaTheme="minorHAnsi"/>
                <w:color w:val="000000"/>
                <w:sz w:val="24"/>
                <w:szCs w:val="24"/>
                <w:lang w:eastAsia="en-US"/>
              </w:rPr>
            </w:pPr>
          </w:p>
        </w:tc>
        <w:tc>
          <w:tcPr>
            <w:tcW w:w="3344" w:type="dxa"/>
          </w:tcPr>
          <w:p w:rsidR="00610511" w:rsidRPr="00610511" w:rsidRDefault="00610511" w:rsidP="00610511">
            <w:pPr>
              <w:autoSpaceDE w:val="0"/>
              <w:autoSpaceDN w:val="0"/>
              <w:adjustRightInd w:val="0"/>
              <w:jc w:val="center"/>
              <w:rPr>
                <w:rFonts w:eastAsiaTheme="minorHAnsi"/>
                <w:color w:val="000000"/>
                <w:sz w:val="24"/>
                <w:szCs w:val="24"/>
                <w:lang w:eastAsia="en-US"/>
              </w:rPr>
            </w:pPr>
          </w:p>
        </w:tc>
      </w:tr>
    </w:tbl>
    <w:p w:rsidR="00610511" w:rsidRPr="00610511" w:rsidRDefault="00610511" w:rsidP="00610511">
      <w:pPr>
        <w:autoSpaceDE w:val="0"/>
        <w:autoSpaceDN w:val="0"/>
        <w:adjustRightInd w:val="0"/>
        <w:ind w:firstLine="708"/>
        <w:jc w:val="both"/>
        <w:rPr>
          <w:rFonts w:eastAsia="Times New Roman"/>
          <w:color w:val="000000"/>
          <w:kern w:val="1"/>
          <w:sz w:val="24"/>
          <w:szCs w:val="24"/>
          <w:lang w:eastAsia="ar-SA"/>
        </w:rPr>
      </w:pPr>
      <w:r w:rsidRPr="00610511">
        <w:rPr>
          <w:rFonts w:eastAsia="Times New Roman"/>
          <w:color w:val="000000"/>
          <w:kern w:val="1"/>
          <w:sz w:val="24"/>
          <w:szCs w:val="24"/>
          <w:lang w:eastAsia="ar-SA"/>
        </w:rPr>
        <w:t>Sustav vatrogastva je glavni nositelj cjelokupnog sustava zaštite i spašavanja na području Općine Sveti Ivan Žabno.</w:t>
      </w:r>
    </w:p>
    <w:p w:rsidR="00610511" w:rsidRPr="00610511" w:rsidRDefault="00610511" w:rsidP="00610511">
      <w:pPr>
        <w:spacing w:before="100" w:beforeAutospacing="1" w:after="100" w:afterAutospacing="1"/>
        <w:ind w:firstLine="708"/>
        <w:jc w:val="both"/>
        <w:rPr>
          <w:rFonts w:eastAsia="Times New Roman"/>
          <w:sz w:val="24"/>
          <w:szCs w:val="24"/>
        </w:rPr>
      </w:pPr>
      <w:r w:rsidRPr="00610511">
        <w:rPr>
          <w:rFonts w:eastAsia="Times New Roman"/>
          <w:sz w:val="24"/>
          <w:szCs w:val="24"/>
        </w:rPr>
        <w:t xml:space="preserve">Središnje Dobrovoljno vatrogasno društvo Sveti Ivan Žabno i  Dobrovoljna vatrogasna društva </w:t>
      </w:r>
      <w:proofErr w:type="spellStart"/>
      <w:r w:rsidRPr="00610511">
        <w:rPr>
          <w:rFonts w:eastAsia="Times New Roman"/>
          <w:sz w:val="24"/>
          <w:szCs w:val="24"/>
        </w:rPr>
        <w:t>Brezovljani</w:t>
      </w:r>
      <w:proofErr w:type="spellEnd"/>
      <w:r w:rsidRPr="00610511">
        <w:rPr>
          <w:rFonts w:eastAsia="Times New Roman"/>
          <w:sz w:val="24"/>
          <w:szCs w:val="24"/>
        </w:rPr>
        <w:t xml:space="preserve">, </w:t>
      </w:r>
      <w:proofErr w:type="spellStart"/>
      <w:r w:rsidRPr="00610511">
        <w:rPr>
          <w:rFonts w:eastAsia="Times New Roman"/>
          <w:sz w:val="24"/>
          <w:szCs w:val="24"/>
        </w:rPr>
        <w:t>Cepidlak</w:t>
      </w:r>
      <w:proofErr w:type="spellEnd"/>
      <w:r w:rsidRPr="00610511">
        <w:rPr>
          <w:rFonts w:eastAsia="Times New Roman"/>
          <w:sz w:val="24"/>
          <w:szCs w:val="24"/>
        </w:rPr>
        <w:t xml:space="preserve">, </w:t>
      </w:r>
      <w:proofErr w:type="spellStart"/>
      <w:r w:rsidRPr="00610511">
        <w:rPr>
          <w:rFonts w:eastAsia="Times New Roman"/>
          <w:sz w:val="24"/>
          <w:szCs w:val="24"/>
        </w:rPr>
        <w:t>Cirkvena</w:t>
      </w:r>
      <w:proofErr w:type="spellEnd"/>
      <w:r w:rsidRPr="00610511">
        <w:rPr>
          <w:rFonts w:eastAsia="Times New Roman"/>
          <w:sz w:val="24"/>
          <w:szCs w:val="24"/>
        </w:rPr>
        <w:t xml:space="preserve">, </w:t>
      </w:r>
      <w:proofErr w:type="spellStart"/>
      <w:r w:rsidRPr="00610511">
        <w:rPr>
          <w:rFonts w:eastAsia="Times New Roman"/>
          <w:sz w:val="24"/>
          <w:szCs w:val="24"/>
        </w:rPr>
        <w:t>Hrsovo</w:t>
      </w:r>
      <w:proofErr w:type="spellEnd"/>
      <w:r w:rsidRPr="00610511">
        <w:rPr>
          <w:rFonts w:eastAsia="Times New Roman"/>
          <w:sz w:val="24"/>
          <w:szCs w:val="24"/>
        </w:rPr>
        <w:t xml:space="preserve">, </w:t>
      </w:r>
      <w:proofErr w:type="spellStart"/>
      <w:r w:rsidRPr="00610511">
        <w:rPr>
          <w:rFonts w:eastAsia="Times New Roman"/>
          <w:sz w:val="24"/>
          <w:szCs w:val="24"/>
        </w:rPr>
        <w:t>Ladinec</w:t>
      </w:r>
      <w:proofErr w:type="spellEnd"/>
      <w:r w:rsidRPr="00610511">
        <w:rPr>
          <w:rFonts w:eastAsia="Times New Roman"/>
          <w:sz w:val="24"/>
          <w:szCs w:val="24"/>
        </w:rPr>
        <w:t xml:space="preserve">, Sveti Petar </w:t>
      </w:r>
      <w:proofErr w:type="spellStart"/>
      <w:r w:rsidRPr="00610511">
        <w:rPr>
          <w:rFonts w:eastAsia="Times New Roman"/>
          <w:sz w:val="24"/>
          <w:szCs w:val="24"/>
        </w:rPr>
        <w:t>Čvrstec</w:t>
      </w:r>
      <w:proofErr w:type="spellEnd"/>
      <w:r w:rsidRPr="00610511">
        <w:rPr>
          <w:rFonts w:eastAsia="Times New Roman"/>
          <w:sz w:val="24"/>
          <w:szCs w:val="24"/>
        </w:rPr>
        <w:t xml:space="preserve">, Trema- </w:t>
      </w:r>
      <w:proofErr w:type="spellStart"/>
      <w:r w:rsidRPr="00610511">
        <w:rPr>
          <w:rFonts w:eastAsia="Times New Roman"/>
          <w:sz w:val="24"/>
          <w:szCs w:val="24"/>
        </w:rPr>
        <w:t>Budilovo</w:t>
      </w:r>
      <w:proofErr w:type="spellEnd"/>
      <w:r w:rsidRPr="00610511">
        <w:rPr>
          <w:rFonts w:eastAsia="Times New Roman"/>
          <w:sz w:val="24"/>
          <w:szCs w:val="24"/>
        </w:rPr>
        <w:t xml:space="preserve">, Trema- </w:t>
      </w:r>
      <w:proofErr w:type="spellStart"/>
      <w:r w:rsidRPr="00610511">
        <w:rPr>
          <w:rFonts w:eastAsia="Times New Roman"/>
          <w:sz w:val="24"/>
          <w:szCs w:val="24"/>
        </w:rPr>
        <w:t>Dvorišće</w:t>
      </w:r>
      <w:proofErr w:type="spellEnd"/>
      <w:r w:rsidRPr="00610511">
        <w:rPr>
          <w:rFonts w:eastAsia="Times New Roman"/>
          <w:sz w:val="24"/>
          <w:szCs w:val="24"/>
        </w:rPr>
        <w:t xml:space="preserve"> i Trema- </w:t>
      </w:r>
      <w:proofErr w:type="spellStart"/>
      <w:r w:rsidRPr="00610511">
        <w:rPr>
          <w:rFonts w:eastAsia="Times New Roman"/>
          <w:sz w:val="24"/>
          <w:szCs w:val="24"/>
        </w:rPr>
        <w:t>Medačevo</w:t>
      </w:r>
      <w:proofErr w:type="spellEnd"/>
      <w:r w:rsidRPr="00610511">
        <w:rPr>
          <w:rFonts w:eastAsia="Times New Roman"/>
          <w:sz w:val="24"/>
          <w:szCs w:val="24"/>
        </w:rPr>
        <w:t xml:space="preserve"> te Javna vatrogasna postrojba Grada Križevaca djeluju na području Općine Sveti Ivan Žabno, a po zahtjevu i dalje. </w:t>
      </w:r>
    </w:p>
    <w:p w:rsidR="00610511" w:rsidRPr="00610511" w:rsidRDefault="00610511" w:rsidP="00610511">
      <w:pPr>
        <w:tabs>
          <w:tab w:val="left" w:pos="5040"/>
        </w:tabs>
        <w:suppressAutoHyphens/>
        <w:ind w:firstLine="284"/>
        <w:jc w:val="both"/>
        <w:rPr>
          <w:rFonts w:eastAsia="Times New Roman"/>
          <w:kern w:val="1"/>
          <w:sz w:val="24"/>
          <w:szCs w:val="24"/>
          <w:lang w:eastAsia="ar-SA"/>
        </w:rPr>
      </w:pPr>
    </w:p>
    <w:p w:rsidR="00610511" w:rsidRPr="00610511" w:rsidRDefault="00610511" w:rsidP="00610511">
      <w:pPr>
        <w:rPr>
          <w:rFonts w:eastAsia="Times New Roman"/>
          <w:b/>
          <w:sz w:val="24"/>
          <w:szCs w:val="24"/>
        </w:rPr>
      </w:pPr>
      <w:r w:rsidRPr="00610511">
        <w:rPr>
          <w:rFonts w:eastAsia="Times New Roman"/>
          <w:b/>
          <w:sz w:val="24"/>
          <w:szCs w:val="24"/>
        </w:rPr>
        <w:t>INSPEKCIJSKI NADZOR SUSTAVA VATROGASTVA  U 201</w:t>
      </w:r>
      <w:r w:rsidR="000D0216">
        <w:rPr>
          <w:rFonts w:eastAsia="Times New Roman"/>
          <w:b/>
          <w:sz w:val="24"/>
          <w:szCs w:val="24"/>
        </w:rPr>
        <w:t>9</w:t>
      </w:r>
      <w:r w:rsidRPr="00610511">
        <w:rPr>
          <w:rFonts w:eastAsia="Times New Roman"/>
          <w:b/>
          <w:sz w:val="24"/>
          <w:szCs w:val="24"/>
        </w:rPr>
        <w:t>. GODINI</w:t>
      </w:r>
    </w:p>
    <w:p w:rsidR="00610511" w:rsidRPr="00610511" w:rsidRDefault="00610511" w:rsidP="00610511">
      <w:pPr>
        <w:rPr>
          <w:rFonts w:eastAsia="Times New Roman"/>
          <w:b/>
          <w:sz w:val="24"/>
          <w:szCs w:val="24"/>
        </w:rPr>
      </w:pPr>
    </w:p>
    <w:p w:rsidR="00610511" w:rsidRDefault="00610511" w:rsidP="00610511">
      <w:pPr>
        <w:jc w:val="both"/>
        <w:rPr>
          <w:rFonts w:eastAsia="Times New Roman"/>
          <w:sz w:val="24"/>
          <w:szCs w:val="24"/>
        </w:rPr>
      </w:pPr>
      <w:r w:rsidRPr="00610511">
        <w:rPr>
          <w:rFonts w:eastAsia="Times New Roman"/>
          <w:sz w:val="24"/>
          <w:szCs w:val="24"/>
        </w:rPr>
        <w:tab/>
        <w:t xml:space="preserve">Inspektor za vatrogastvo iz DUZS Samostalna služba za inspekcijske poslove Koprivnica, </w:t>
      </w:r>
      <w:r w:rsidR="000D0216">
        <w:rPr>
          <w:rFonts w:eastAsia="Times New Roman"/>
          <w:sz w:val="24"/>
          <w:szCs w:val="24"/>
        </w:rPr>
        <w:t>6</w:t>
      </w:r>
      <w:r w:rsidRPr="00610511">
        <w:rPr>
          <w:rFonts w:eastAsia="Times New Roman"/>
          <w:sz w:val="24"/>
          <w:szCs w:val="24"/>
        </w:rPr>
        <w:t>. lipnja 201</w:t>
      </w:r>
      <w:r w:rsidR="000D0216">
        <w:rPr>
          <w:rFonts w:eastAsia="Times New Roman"/>
          <w:sz w:val="24"/>
          <w:szCs w:val="24"/>
        </w:rPr>
        <w:t>9</w:t>
      </w:r>
      <w:r w:rsidRPr="00610511">
        <w:rPr>
          <w:rFonts w:eastAsia="Times New Roman"/>
          <w:sz w:val="24"/>
          <w:szCs w:val="24"/>
        </w:rPr>
        <w:t>. godine izvršio je inspekcijski nadzor sustava vatrogastva na području Općine Sveti Ivan Žabno, temeljem Zakona o vatrogastvu i podzakonskih akata koji se odnose na Jedinice lokalne i područne (regionalne) samouprave, te je konstatirao da nije bilo propusta odnosno da nema primjedbi na provođenje odredbi Zakona o vatrogastvu, a odnosi se na propise koje donosi Općinsko vijeće i Općinski načelnik.</w:t>
      </w:r>
    </w:p>
    <w:p w:rsidR="00771AAA" w:rsidRPr="00610511" w:rsidRDefault="00771AAA" w:rsidP="00610511">
      <w:pPr>
        <w:jc w:val="both"/>
        <w:rPr>
          <w:rFonts w:eastAsia="Times New Roman"/>
          <w:sz w:val="24"/>
          <w:szCs w:val="24"/>
        </w:rPr>
      </w:pPr>
    </w:p>
    <w:p w:rsidR="00771AAA" w:rsidRPr="00610511" w:rsidRDefault="00771AAA" w:rsidP="00771AAA">
      <w:pPr>
        <w:ind w:firstLine="708"/>
        <w:jc w:val="both"/>
        <w:rPr>
          <w:rFonts w:eastAsia="Times New Roman"/>
          <w:sz w:val="24"/>
          <w:szCs w:val="24"/>
        </w:rPr>
      </w:pPr>
      <w:r w:rsidRPr="00610511">
        <w:rPr>
          <w:rFonts w:eastAsia="Times New Roman"/>
          <w:sz w:val="24"/>
          <w:szCs w:val="24"/>
        </w:rPr>
        <w:t>Inspektor za vatrogastvo iz DUZS Samostalna služba za inspekcijske poslove Koprivnica,</w:t>
      </w:r>
      <w:r>
        <w:rPr>
          <w:rFonts w:eastAsia="Times New Roman"/>
          <w:sz w:val="24"/>
          <w:szCs w:val="24"/>
        </w:rPr>
        <w:t xml:space="preserve"> 6</w:t>
      </w:r>
      <w:r w:rsidRPr="00610511">
        <w:rPr>
          <w:rFonts w:eastAsia="Times New Roman"/>
          <w:sz w:val="24"/>
          <w:szCs w:val="24"/>
        </w:rPr>
        <w:t xml:space="preserve">. </w:t>
      </w:r>
      <w:r>
        <w:rPr>
          <w:rFonts w:eastAsia="Times New Roman"/>
          <w:sz w:val="24"/>
          <w:szCs w:val="24"/>
        </w:rPr>
        <w:t>lipnja</w:t>
      </w:r>
      <w:r w:rsidRPr="00610511">
        <w:rPr>
          <w:rFonts w:eastAsia="Times New Roman"/>
          <w:sz w:val="24"/>
          <w:szCs w:val="24"/>
        </w:rPr>
        <w:t xml:space="preserve"> 201</w:t>
      </w:r>
      <w:r>
        <w:rPr>
          <w:rFonts w:eastAsia="Times New Roman"/>
          <w:sz w:val="24"/>
          <w:szCs w:val="24"/>
        </w:rPr>
        <w:t>9</w:t>
      </w:r>
      <w:r w:rsidRPr="00610511">
        <w:rPr>
          <w:rFonts w:eastAsia="Times New Roman"/>
          <w:sz w:val="24"/>
          <w:szCs w:val="24"/>
        </w:rPr>
        <w:t xml:space="preserve">. godine izvršio je inspekcijski nadzor nad </w:t>
      </w:r>
      <w:r>
        <w:rPr>
          <w:rFonts w:eastAsia="Times New Roman"/>
          <w:sz w:val="24"/>
          <w:szCs w:val="24"/>
        </w:rPr>
        <w:t xml:space="preserve">Vatrogasnom Zajednicom Općine </w:t>
      </w:r>
      <w:r w:rsidRPr="00610511">
        <w:rPr>
          <w:rFonts w:eastAsia="Times New Roman"/>
          <w:sz w:val="24"/>
          <w:szCs w:val="24"/>
        </w:rPr>
        <w:t>Sveti Ivan Žabno</w:t>
      </w:r>
      <w:r>
        <w:rPr>
          <w:rFonts w:eastAsia="Times New Roman"/>
          <w:sz w:val="24"/>
          <w:szCs w:val="24"/>
        </w:rPr>
        <w:t xml:space="preserve"> te je konstatirano da u inspekcijskom nadzoru i pregledu dokumentacije nisu utvrđeni propusti u primjeni Zakona.</w:t>
      </w:r>
    </w:p>
    <w:p w:rsidR="00610511" w:rsidRPr="00610511" w:rsidRDefault="00610511" w:rsidP="00610511">
      <w:pPr>
        <w:jc w:val="both"/>
        <w:rPr>
          <w:rFonts w:eastAsia="Times New Roman"/>
          <w:color w:val="FF0000"/>
          <w:sz w:val="24"/>
          <w:szCs w:val="24"/>
        </w:rPr>
      </w:pPr>
    </w:p>
    <w:p w:rsidR="00610511" w:rsidRPr="00610511" w:rsidRDefault="00610511" w:rsidP="00610511">
      <w:pPr>
        <w:ind w:firstLine="708"/>
        <w:jc w:val="both"/>
        <w:rPr>
          <w:rFonts w:eastAsia="Times New Roman"/>
          <w:sz w:val="24"/>
          <w:szCs w:val="24"/>
        </w:rPr>
      </w:pPr>
      <w:r w:rsidRPr="00610511">
        <w:rPr>
          <w:rFonts w:eastAsia="Times New Roman"/>
          <w:sz w:val="24"/>
          <w:szCs w:val="24"/>
        </w:rPr>
        <w:t>Inspektor za vatrogastvo iz DUZS Samostalna služba za inspekcijske poslove Koprivnica,</w:t>
      </w:r>
      <w:r w:rsidR="000D0216">
        <w:rPr>
          <w:rFonts w:eastAsia="Times New Roman"/>
          <w:sz w:val="24"/>
          <w:szCs w:val="24"/>
        </w:rPr>
        <w:t xml:space="preserve"> 6</w:t>
      </w:r>
      <w:r w:rsidRPr="00610511">
        <w:rPr>
          <w:rFonts w:eastAsia="Times New Roman"/>
          <w:sz w:val="24"/>
          <w:szCs w:val="24"/>
        </w:rPr>
        <w:t xml:space="preserve">. </w:t>
      </w:r>
      <w:r w:rsidR="000D0216">
        <w:rPr>
          <w:rFonts w:eastAsia="Times New Roman"/>
          <w:sz w:val="24"/>
          <w:szCs w:val="24"/>
        </w:rPr>
        <w:t>lipnja</w:t>
      </w:r>
      <w:r w:rsidRPr="00610511">
        <w:rPr>
          <w:rFonts w:eastAsia="Times New Roman"/>
          <w:sz w:val="24"/>
          <w:szCs w:val="24"/>
        </w:rPr>
        <w:t xml:space="preserve"> 201</w:t>
      </w:r>
      <w:r w:rsidR="000D0216">
        <w:rPr>
          <w:rFonts w:eastAsia="Times New Roman"/>
          <w:sz w:val="24"/>
          <w:szCs w:val="24"/>
        </w:rPr>
        <w:t>9</w:t>
      </w:r>
      <w:r w:rsidRPr="00610511">
        <w:rPr>
          <w:rFonts w:eastAsia="Times New Roman"/>
          <w:sz w:val="24"/>
          <w:szCs w:val="24"/>
        </w:rPr>
        <w:t>. godine izvršio je inspekcijski nadzor nad Središnjim Dobrovoljnim vatrogasnim društvom Sveti Ivan Žabno</w:t>
      </w:r>
      <w:r w:rsidR="003E37D2">
        <w:rPr>
          <w:rFonts w:eastAsia="Times New Roman"/>
          <w:sz w:val="24"/>
          <w:szCs w:val="24"/>
        </w:rPr>
        <w:t xml:space="preserve">  te </w:t>
      </w:r>
      <w:r w:rsidR="000D0216">
        <w:rPr>
          <w:rFonts w:eastAsia="Times New Roman"/>
          <w:sz w:val="24"/>
          <w:szCs w:val="24"/>
        </w:rPr>
        <w:t xml:space="preserve">je konstatirano da </w:t>
      </w:r>
      <w:r w:rsidR="003E37D2">
        <w:rPr>
          <w:rFonts w:eastAsia="Times New Roman"/>
          <w:sz w:val="24"/>
          <w:szCs w:val="24"/>
        </w:rPr>
        <w:t>u inspekcijskom nadzoru i pregledu dokumentacije nisu utvrđeni propusti u primjeni Zakona.</w:t>
      </w:r>
    </w:p>
    <w:p w:rsidR="00EA157B" w:rsidRPr="004D63E2" w:rsidRDefault="00EA157B" w:rsidP="004D63E2">
      <w:pPr>
        <w:rPr>
          <w:rFonts w:eastAsiaTheme="minorHAnsi"/>
          <w:b/>
          <w:sz w:val="24"/>
          <w:szCs w:val="24"/>
          <w:lang w:eastAsia="en-US"/>
        </w:rPr>
      </w:pPr>
    </w:p>
    <w:p w:rsidR="00610511" w:rsidRPr="00610511" w:rsidRDefault="00610511" w:rsidP="00610511">
      <w:pPr>
        <w:ind w:left="1068"/>
        <w:contextualSpacing/>
        <w:jc w:val="both"/>
        <w:rPr>
          <w:rFonts w:eastAsia="Times New Roman"/>
          <w:sz w:val="24"/>
          <w:szCs w:val="24"/>
        </w:rPr>
      </w:pPr>
    </w:p>
    <w:p w:rsidR="00610511" w:rsidRPr="00610511" w:rsidRDefault="00610511" w:rsidP="00610511">
      <w:pPr>
        <w:rPr>
          <w:rFonts w:eastAsia="Times New Roman"/>
          <w:b/>
          <w:sz w:val="24"/>
          <w:szCs w:val="24"/>
        </w:rPr>
      </w:pPr>
      <w:r w:rsidRPr="00610511">
        <w:rPr>
          <w:rFonts w:eastAsia="Times New Roman"/>
          <w:b/>
          <w:sz w:val="24"/>
          <w:szCs w:val="24"/>
        </w:rPr>
        <w:t>SLUŽBE I PRAVNE OSOBE KOJE SE ZAŠTITOM I SPAŠAVANJEM BAVE U OKVIRU REDOVNE DJELATNOSTI</w:t>
      </w:r>
    </w:p>
    <w:p w:rsidR="00610511" w:rsidRPr="00610511" w:rsidRDefault="00610511" w:rsidP="00610511">
      <w:pPr>
        <w:rPr>
          <w:rFonts w:eastAsia="Times New Roman"/>
          <w:b/>
          <w:sz w:val="24"/>
          <w:szCs w:val="24"/>
        </w:rPr>
      </w:pPr>
    </w:p>
    <w:p w:rsidR="00610511" w:rsidRPr="00610511" w:rsidRDefault="00610511" w:rsidP="00610511">
      <w:pPr>
        <w:jc w:val="both"/>
        <w:rPr>
          <w:rFonts w:eastAsia="Times New Roman"/>
          <w:sz w:val="24"/>
          <w:szCs w:val="24"/>
        </w:rPr>
      </w:pPr>
      <w:r w:rsidRPr="00610511">
        <w:rPr>
          <w:rFonts w:eastAsia="Times New Roman"/>
          <w:sz w:val="24"/>
          <w:szCs w:val="24"/>
        </w:rPr>
        <w:tab/>
        <w:t>Pravne osobe koje se zaštitom i spašavanjem bave u okviru redovne djelatnosti predstavljaju okosnicu sustava civilne na području Općine Sveti Ivan Žabno.</w:t>
      </w:r>
    </w:p>
    <w:p w:rsidR="00610511" w:rsidRPr="00610511" w:rsidRDefault="00610511" w:rsidP="00610511">
      <w:pPr>
        <w:jc w:val="both"/>
        <w:rPr>
          <w:rFonts w:eastAsia="Times New Roman"/>
          <w:sz w:val="24"/>
          <w:szCs w:val="24"/>
        </w:rPr>
      </w:pPr>
      <w:r w:rsidRPr="00610511">
        <w:rPr>
          <w:rFonts w:eastAsia="Times New Roman"/>
          <w:sz w:val="24"/>
          <w:szCs w:val="24"/>
        </w:rPr>
        <w:tab/>
        <w:t>Pravne osobe koje imaju zadaće u sustavu civilne zaštite, a osobito one u vlasništvu i suvlasništvu Općine Sveti Ivan Žabno imaju obvezu uključivanja u sustav civilne zaštite kroz redovnu djelatnost.</w:t>
      </w:r>
    </w:p>
    <w:p w:rsidR="00610511" w:rsidRPr="00610511" w:rsidRDefault="00610511" w:rsidP="00610511">
      <w:pPr>
        <w:spacing w:line="276" w:lineRule="auto"/>
        <w:ind w:firstLine="709"/>
        <w:rPr>
          <w:rFonts w:eastAsiaTheme="minorHAnsi" w:cstheme="minorBidi"/>
          <w:sz w:val="24"/>
          <w:szCs w:val="24"/>
          <w:lang w:eastAsia="en-US"/>
        </w:rPr>
      </w:pPr>
      <w:r w:rsidRPr="00610511">
        <w:rPr>
          <w:rFonts w:eastAsiaTheme="minorHAnsi"/>
          <w:color w:val="000000"/>
          <w:sz w:val="24"/>
          <w:szCs w:val="24"/>
          <w:lang w:eastAsia="en-US"/>
        </w:rPr>
        <w:t>Općina Sveti Ivan Žabno je na temelju  Programa utroška sredstava vodnog doprinosa kroz godinu izvodila radove na izgradnji</w:t>
      </w:r>
      <w:r w:rsidRPr="00610511">
        <w:rPr>
          <w:rFonts w:eastAsiaTheme="minorHAnsi" w:cstheme="minorBidi"/>
          <w:sz w:val="24"/>
          <w:szCs w:val="24"/>
          <w:lang w:eastAsia="en-US"/>
        </w:rPr>
        <w:t xml:space="preserve"> i sanaciju odvodnih jaraka.</w:t>
      </w:r>
    </w:p>
    <w:p w:rsidR="00A23CA4" w:rsidRDefault="00610511" w:rsidP="00A23CA4">
      <w:pPr>
        <w:spacing w:line="276" w:lineRule="auto"/>
        <w:ind w:firstLine="709"/>
        <w:rPr>
          <w:rFonts w:eastAsiaTheme="minorHAnsi" w:cstheme="minorBidi"/>
          <w:sz w:val="24"/>
          <w:szCs w:val="24"/>
          <w:lang w:eastAsia="en-US"/>
        </w:rPr>
      </w:pPr>
      <w:r w:rsidRPr="00610511">
        <w:rPr>
          <w:rFonts w:eastAsiaTheme="minorHAnsi"/>
          <w:color w:val="000000"/>
          <w:sz w:val="24"/>
          <w:szCs w:val="24"/>
          <w:lang w:eastAsia="en-US"/>
        </w:rPr>
        <w:t>Temeljem ovog Programa pokušalo se unaprijediti sustav odvodnje oborinskih voda na način da se postojeći sustav  dovede u što kvalitetnije stanje.</w:t>
      </w:r>
    </w:p>
    <w:p w:rsidR="00A23CA4" w:rsidRDefault="00610511" w:rsidP="00A23CA4">
      <w:pPr>
        <w:spacing w:line="276" w:lineRule="auto"/>
        <w:ind w:firstLine="709"/>
        <w:rPr>
          <w:rFonts w:eastAsiaTheme="minorHAnsi" w:cstheme="minorBidi"/>
          <w:sz w:val="24"/>
          <w:szCs w:val="24"/>
          <w:lang w:eastAsia="en-US"/>
        </w:rPr>
      </w:pPr>
      <w:r w:rsidRPr="00610511">
        <w:rPr>
          <w:rFonts w:eastAsia="Times New Roman"/>
          <w:sz w:val="24"/>
          <w:szCs w:val="24"/>
        </w:rPr>
        <w:t xml:space="preserve">Na osnovi iznesenog može se konstatirati da Dobrovoljna vatrogasna društva na području Općine Sveti Ivan Žabno zadovoljavaju većinu kriterija koji su propisani Zakonom i podzakonskim propisima i zasigurno u ovom trenutku predstavljaju najbolje organizirane snage u sustavu civilne zaštite. Nedostaci prema nalazu inspekcije će se otkloniti u dogovoru i  dinamikom usklađenom s inspekcijskom službom. </w:t>
      </w:r>
    </w:p>
    <w:p w:rsidR="00A23CA4" w:rsidRDefault="00610511" w:rsidP="00A23CA4">
      <w:pPr>
        <w:spacing w:line="276" w:lineRule="auto"/>
        <w:ind w:firstLine="709"/>
        <w:rPr>
          <w:rFonts w:eastAsiaTheme="minorHAnsi" w:cstheme="minorBidi"/>
          <w:sz w:val="24"/>
          <w:szCs w:val="24"/>
          <w:lang w:eastAsia="en-US"/>
        </w:rPr>
      </w:pPr>
      <w:r w:rsidRPr="00610511">
        <w:rPr>
          <w:rFonts w:eastAsia="Times New Roman"/>
          <w:sz w:val="24"/>
          <w:szCs w:val="24"/>
        </w:rPr>
        <w:lastRenderedPageBreak/>
        <w:t>Okosnicu svih organiziranih snaga za zaštitu i spašavanje čini vatrogastvo Općine Sveti Ivan Žabno. Sukladno rezultatima Procjene rizika od velikih nesreća za Općinu Sveti Ivan Žabno procjenjuje se da su  operativne snage vatrogastva koje djeluju na području Općine, uz suradnju ostalih operativnih snaga civilne zaštite s područja Općine dovoljne za uklanjanje posljedica velikih nesreća i katastrofa te se iz tog razloga ukinula Postrojba civilne zaštite Općine Sveti Ivan Žabno.</w:t>
      </w:r>
    </w:p>
    <w:p w:rsidR="00610511" w:rsidRPr="00A23CA4" w:rsidRDefault="00610511" w:rsidP="00A23CA4">
      <w:pPr>
        <w:spacing w:line="276" w:lineRule="auto"/>
        <w:ind w:firstLine="709"/>
        <w:rPr>
          <w:rFonts w:eastAsiaTheme="minorHAnsi" w:cstheme="minorBidi"/>
          <w:sz w:val="24"/>
          <w:szCs w:val="24"/>
          <w:lang w:eastAsia="en-US"/>
        </w:rPr>
      </w:pPr>
      <w:r w:rsidRPr="00610511">
        <w:rPr>
          <w:rFonts w:eastAsia="Times New Roman"/>
          <w:sz w:val="24"/>
          <w:szCs w:val="24"/>
        </w:rPr>
        <w:t>U situacijama koje bi se mogle smatrati velikim nesrećama i katastrofama, Općina Sveti Ivan Žabno mogla bi se osloniti i na dodatne operativne snage zaštite i spašavanja kao što su Dom zdravlja Koprivničko-križevačke županije, ekipe HEP- a i drugih javno-državnih pravnih osoba, te udruga građana i drugih, Gradsko društvo Crvenog križa Križevci, te zdravstva, veterinarstva i socijalnih ustanova, kao i interventnih snaga šireg okruženja i razina.</w:t>
      </w:r>
      <w:bookmarkStart w:id="0" w:name="_GoBack"/>
      <w:bookmarkEnd w:id="0"/>
    </w:p>
    <w:p w:rsidR="00610511" w:rsidRPr="000D51B3" w:rsidRDefault="00610511" w:rsidP="00610511">
      <w:pPr>
        <w:autoSpaceDE w:val="0"/>
        <w:autoSpaceDN w:val="0"/>
        <w:adjustRightInd w:val="0"/>
        <w:jc w:val="both"/>
        <w:rPr>
          <w:rFonts w:eastAsiaTheme="minorHAnsi"/>
          <w:color w:val="000000"/>
          <w:sz w:val="24"/>
          <w:szCs w:val="24"/>
          <w:lang w:eastAsia="en-US"/>
        </w:rPr>
      </w:pPr>
      <w:r w:rsidRPr="000D51B3">
        <w:rPr>
          <w:rFonts w:eastAsiaTheme="minorHAnsi"/>
          <w:color w:val="000000"/>
          <w:sz w:val="24"/>
          <w:szCs w:val="24"/>
          <w:lang w:eastAsia="en-US"/>
        </w:rPr>
        <w:t xml:space="preserve"> ZAKLJUČAK </w:t>
      </w:r>
    </w:p>
    <w:p w:rsidR="00610511" w:rsidRPr="00610511" w:rsidRDefault="00610511" w:rsidP="00610511">
      <w:pPr>
        <w:suppressAutoHyphens/>
        <w:jc w:val="both"/>
        <w:rPr>
          <w:rFonts w:eastAsia="Times New Roman"/>
          <w:kern w:val="1"/>
          <w:sz w:val="24"/>
          <w:szCs w:val="24"/>
          <w:lang w:eastAsia="ar-SA"/>
        </w:rPr>
      </w:pPr>
      <w:r w:rsidRPr="00610511">
        <w:rPr>
          <w:rFonts w:eastAsia="Times New Roman"/>
          <w:kern w:val="1"/>
          <w:sz w:val="24"/>
          <w:szCs w:val="24"/>
          <w:lang w:eastAsia="ar-SA"/>
        </w:rPr>
        <w:tab/>
        <w:t xml:space="preserve">Stanje civilne zaštite na području Općine Sveti Ivan Žabno možemo ocijeniti vrlo dobrim jer osigurava uspješno funkcioniranje sustava  kako u redovitim aktivnostima tako i u izvanrednoj situaciji. </w:t>
      </w:r>
    </w:p>
    <w:p w:rsidR="00610511" w:rsidRPr="00996B4E" w:rsidRDefault="00610511" w:rsidP="00996B4E">
      <w:pPr>
        <w:suppressAutoHyphens/>
        <w:jc w:val="both"/>
        <w:rPr>
          <w:rFonts w:eastAsia="Times New Roman"/>
          <w:sz w:val="24"/>
          <w:szCs w:val="24"/>
        </w:rPr>
      </w:pPr>
      <w:r w:rsidRPr="00610511">
        <w:rPr>
          <w:rFonts w:eastAsia="Times New Roman"/>
          <w:sz w:val="24"/>
          <w:szCs w:val="24"/>
        </w:rPr>
        <w:tab/>
        <w:t xml:space="preserve">Analizirajući utvrđene pravne osobe od interesa za sustav civilne zaštite procjenjuje se neophodan daljnji razvoj i unapređenje mogućnosti djelovanja i suradnja svih pravnih osoba od interesa za sustav civilne zaštite, uz osiguranje sredstava za njihovo opremanje, edukaciju i usavršavanje, sukladno važećoj Procjeni rizika od velikih nesreća. </w:t>
      </w:r>
    </w:p>
    <w:p w:rsidR="00610511" w:rsidRPr="00610511" w:rsidRDefault="00610511" w:rsidP="00610511">
      <w:pPr>
        <w:autoSpaceDE w:val="0"/>
        <w:autoSpaceDN w:val="0"/>
        <w:adjustRightInd w:val="0"/>
        <w:rPr>
          <w:rFonts w:eastAsiaTheme="minorHAnsi"/>
          <w:bCs/>
          <w:color w:val="000000"/>
          <w:sz w:val="24"/>
          <w:szCs w:val="24"/>
          <w:lang w:eastAsia="en-US"/>
        </w:rPr>
      </w:pPr>
    </w:p>
    <w:p w:rsidR="00610511" w:rsidRPr="00610511" w:rsidRDefault="00610511" w:rsidP="00610511">
      <w:pPr>
        <w:autoSpaceDE w:val="0"/>
        <w:autoSpaceDN w:val="0"/>
        <w:adjustRightInd w:val="0"/>
        <w:rPr>
          <w:rFonts w:eastAsiaTheme="minorHAnsi"/>
          <w:bCs/>
          <w:color w:val="000000"/>
          <w:sz w:val="24"/>
          <w:szCs w:val="24"/>
          <w:lang w:eastAsia="en-US"/>
        </w:rPr>
      </w:pPr>
    </w:p>
    <w:p w:rsidR="00610511" w:rsidRPr="00610511" w:rsidRDefault="00610511" w:rsidP="00610511">
      <w:pPr>
        <w:autoSpaceDE w:val="0"/>
        <w:autoSpaceDN w:val="0"/>
        <w:adjustRightInd w:val="0"/>
        <w:jc w:val="center"/>
        <w:rPr>
          <w:rFonts w:eastAsiaTheme="minorHAnsi"/>
          <w:bCs/>
          <w:color w:val="000000"/>
          <w:sz w:val="24"/>
          <w:szCs w:val="24"/>
          <w:lang w:eastAsia="en-US"/>
        </w:rPr>
      </w:pPr>
      <w:r w:rsidRPr="00610511">
        <w:rPr>
          <w:rFonts w:eastAsiaTheme="minorHAnsi"/>
          <w:bCs/>
          <w:color w:val="000000"/>
          <w:sz w:val="24"/>
          <w:szCs w:val="24"/>
          <w:lang w:eastAsia="en-US"/>
        </w:rPr>
        <w:t>OPĆINSKO VIJEĆE OPĆINE SVETI IVAN ŽABNO</w:t>
      </w:r>
    </w:p>
    <w:p w:rsidR="00610511" w:rsidRDefault="00610511" w:rsidP="00610511">
      <w:pPr>
        <w:autoSpaceDE w:val="0"/>
        <w:autoSpaceDN w:val="0"/>
        <w:adjustRightInd w:val="0"/>
        <w:spacing w:line="240" w:lineRule="atLeast"/>
        <w:rPr>
          <w:rFonts w:eastAsiaTheme="minorHAnsi"/>
          <w:bCs/>
          <w:color w:val="000000"/>
          <w:sz w:val="24"/>
          <w:szCs w:val="24"/>
          <w:lang w:eastAsia="en-US"/>
        </w:rPr>
      </w:pPr>
    </w:p>
    <w:p w:rsidR="004D63E2" w:rsidRPr="00610511" w:rsidRDefault="004D63E2" w:rsidP="00610511">
      <w:pPr>
        <w:autoSpaceDE w:val="0"/>
        <w:autoSpaceDN w:val="0"/>
        <w:adjustRightInd w:val="0"/>
        <w:spacing w:line="240" w:lineRule="atLeast"/>
        <w:rPr>
          <w:rFonts w:eastAsiaTheme="minorHAnsi"/>
          <w:bCs/>
          <w:color w:val="000000"/>
          <w:sz w:val="24"/>
          <w:szCs w:val="24"/>
          <w:lang w:eastAsia="en-US"/>
        </w:rPr>
      </w:pPr>
    </w:p>
    <w:p w:rsidR="00610511" w:rsidRPr="00610511" w:rsidRDefault="002E709E" w:rsidP="00610511">
      <w:pPr>
        <w:spacing w:line="240" w:lineRule="atLeast"/>
        <w:rPr>
          <w:rFonts w:eastAsiaTheme="minorHAnsi"/>
          <w:sz w:val="24"/>
          <w:szCs w:val="24"/>
          <w:lang w:eastAsia="en-US"/>
        </w:rPr>
      </w:pPr>
      <w:r>
        <w:rPr>
          <w:rFonts w:eastAsiaTheme="minorHAnsi"/>
          <w:sz w:val="24"/>
          <w:szCs w:val="24"/>
          <w:lang w:eastAsia="en-US"/>
        </w:rPr>
        <w:t>KLASA: 810-03/1</w:t>
      </w:r>
      <w:r w:rsidR="00427292">
        <w:rPr>
          <w:rFonts w:eastAsiaTheme="minorHAnsi"/>
          <w:sz w:val="24"/>
          <w:szCs w:val="24"/>
          <w:lang w:eastAsia="en-US"/>
        </w:rPr>
        <w:t>9</w:t>
      </w:r>
      <w:r>
        <w:rPr>
          <w:rFonts w:eastAsiaTheme="minorHAnsi"/>
          <w:sz w:val="24"/>
          <w:szCs w:val="24"/>
          <w:lang w:eastAsia="en-US"/>
        </w:rPr>
        <w:t>-01/01</w:t>
      </w:r>
    </w:p>
    <w:p w:rsidR="00610511" w:rsidRPr="00610511" w:rsidRDefault="00610511" w:rsidP="00610511">
      <w:pPr>
        <w:spacing w:line="240" w:lineRule="atLeast"/>
        <w:rPr>
          <w:rFonts w:eastAsiaTheme="minorHAnsi"/>
          <w:sz w:val="24"/>
          <w:szCs w:val="24"/>
          <w:lang w:eastAsia="en-US"/>
        </w:rPr>
      </w:pPr>
      <w:r w:rsidRPr="00610511">
        <w:rPr>
          <w:rFonts w:eastAsiaTheme="minorHAnsi"/>
          <w:sz w:val="24"/>
          <w:szCs w:val="24"/>
          <w:lang w:eastAsia="en-US"/>
        </w:rPr>
        <w:t>URBROJ: 2137/19-02/1-1</w:t>
      </w:r>
      <w:r w:rsidR="00427292">
        <w:rPr>
          <w:rFonts w:eastAsiaTheme="minorHAnsi"/>
          <w:sz w:val="24"/>
          <w:szCs w:val="24"/>
          <w:lang w:eastAsia="en-US"/>
        </w:rPr>
        <w:t>9</w:t>
      </w:r>
      <w:r w:rsidRPr="00610511">
        <w:rPr>
          <w:rFonts w:eastAsiaTheme="minorHAnsi"/>
          <w:sz w:val="24"/>
          <w:szCs w:val="24"/>
          <w:lang w:eastAsia="en-US"/>
        </w:rPr>
        <w:t>-1</w:t>
      </w:r>
    </w:p>
    <w:p w:rsidR="00610511" w:rsidRPr="00610511" w:rsidRDefault="00B5086F" w:rsidP="00610511">
      <w:pPr>
        <w:spacing w:line="240" w:lineRule="atLeast"/>
        <w:rPr>
          <w:rFonts w:eastAsiaTheme="minorHAnsi"/>
          <w:bCs/>
          <w:color w:val="000000"/>
          <w:sz w:val="24"/>
          <w:szCs w:val="24"/>
          <w:lang w:eastAsia="en-US"/>
        </w:rPr>
      </w:pPr>
      <w:r>
        <w:rPr>
          <w:rFonts w:eastAsiaTheme="minorHAnsi"/>
          <w:sz w:val="24"/>
          <w:szCs w:val="24"/>
          <w:lang w:eastAsia="en-US"/>
        </w:rPr>
        <w:t>Sveti Ivan Žabno,</w:t>
      </w:r>
      <w:r w:rsidR="002E709E">
        <w:rPr>
          <w:rFonts w:eastAsiaTheme="minorHAnsi"/>
          <w:sz w:val="24"/>
          <w:szCs w:val="24"/>
          <w:lang w:eastAsia="en-US"/>
        </w:rPr>
        <w:t xml:space="preserve"> </w:t>
      </w:r>
      <w:r w:rsidR="00BF6F57">
        <w:rPr>
          <w:rFonts w:eastAsiaTheme="minorHAnsi"/>
          <w:sz w:val="24"/>
          <w:szCs w:val="24"/>
          <w:lang w:eastAsia="en-US"/>
        </w:rPr>
        <w:t xml:space="preserve">28. </w:t>
      </w:r>
      <w:r w:rsidR="00427292">
        <w:rPr>
          <w:rFonts w:eastAsiaTheme="minorHAnsi"/>
          <w:sz w:val="24"/>
          <w:szCs w:val="24"/>
          <w:lang w:eastAsia="en-US"/>
        </w:rPr>
        <w:t>studenoga</w:t>
      </w:r>
      <w:r>
        <w:rPr>
          <w:rFonts w:eastAsiaTheme="minorHAnsi"/>
          <w:sz w:val="24"/>
          <w:szCs w:val="24"/>
          <w:lang w:eastAsia="en-US"/>
        </w:rPr>
        <w:t xml:space="preserve"> </w:t>
      </w:r>
      <w:r w:rsidR="00610511" w:rsidRPr="00610511">
        <w:rPr>
          <w:rFonts w:eastAsiaTheme="minorHAnsi"/>
          <w:sz w:val="24"/>
          <w:szCs w:val="24"/>
          <w:lang w:eastAsia="en-US"/>
        </w:rPr>
        <w:t>201</w:t>
      </w:r>
      <w:r w:rsidR="00427292">
        <w:rPr>
          <w:rFonts w:eastAsiaTheme="minorHAnsi"/>
          <w:sz w:val="24"/>
          <w:szCs w:val="24"/>
          <w:lang w:eastAsia="en-US"/>
        </w:rPr>
        <w:t>9</w:t>
      </w:r>
      <w:r w:rsidR="00610511" w:rsidRPr="00610511">
        <w:rPr>
          <w:rFonts w:eastAsiaTheme="minorHAnsi"/>
          <w:sz w:val="24"/>
          <w:szCs w:val="24"/>
          <w:lang w:eastAsia="en-US"/>
        </w:rPr>
        <w:t>.</w:t>
      </w:r>
      <w:r w:rsidR="00610511" w:rsidRPr="00610511">
        <w:rPr>
          <w:rFonts w:eastAsiaTheme="minorHAnsi"/>
          <w:bCs/>
          <w:color w:val="000000"/>
          <w:sz w:val="24"/>
          <w:szCs w:val="24"/>
          <w:lang w:eastAsia="en-US"/>
        </w:rPr>
        <w:t xml:space="preserve">                                                                             </w:t>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r>
      <w:r w:rsidR="00610511" w:rsidRPr="00610511">
        <w:rPr>
          <w:rFonts w:eastAsiaTheme="minorHAnsi"/>
          <w:bCs/>
          <w:color w:val="000000"/>
          <w:sz w:val="24"/>
          <w:szCs w:val="24"/>
          <w:lang w:eastAsia="en-US"/>
        </w:rPr>
        <w:tab/>
        <w:t xml:space="preserve">             PREDSJEDNIK:</w:t>
      </w:r>
    </w:p>
    <w:p w:rsidR="00610511" w:rsidRPr="00610511" w:rsidRDefault="00610511" w:rsidP="00610511">
      <w:pPr>
        <w:spacing w:line="240" w:lineRule="atLeast"/>
        <w:rPr>
          <w:rFonts w:eastAsiaTheme="minorHAnsi"/>
          <w:lang w:eastAsia="en-US"/>
        </w:rPr>
      </w:pPr>
      <w:r w:rsidRPr="00610511">
        <w:rPr>
          <w:rFonts w:eastAsiaTheme="minorHAnsi"/>
          <w:bCs/>
          <w:color w:val="000000"/>
          <w:sz w:val="24"/>
          <w:szCs w:val="24"/>
          <w:lang w:eastAsia="en-US"/>
        </w:rPr>
        <w:tab/>
      </w:r>
      <w:r w:rsidRPr="00610511">
        <w:rPr>
          <w:rFonts w:eastAsiaTheme="minorHAnsi"/>
          <w:bCs/>
          <w:color w:val="000000"/>
          <w:sz w:val="24"/>
          <w:szCs w:val="24"/>
          <w:lang w:eastAsia="en-US"/>
        </w:rPr>
        <w:tab/>
      </w:r>
      <w:r w:rsidRPr="00610511">
        <w:rPr>
          <w:rFonts w:eastAsiaTheme="minorHAnsi"/>
          <w:bCs/>
          <w:color w:val="000000"/>
          <w:sz w:val="24"/>
          <w:szCs w:val="24"/>
          <w:lang w:eastAsia="en-US"/>
        </w:rPr>
        <w:tab/>
      </w:r>
      <w:r w:rsidRPr="00610511">
        <w:rPr>
          <w:rFonts w:eastAsiaTheme="minorHAnsi"/>
          <w:bCs/>
          <w:color w:val="000000"/>
          <w:sz w:val="24"/>
          <w:szCs w:val="24"/>
          <w:lang w:eastAsia="en-US"/>
        </w:rPr>
        <w:tab/>
      </w:r>
      <w:r w:rsidRPr="00610511">
        <w:rPr>
          <w:rFonts w:eastAsiaTheme="minorHAnsi"/>
          <w:bCs/>
          <w:color w:val="000000"/>
          <w:sz w:val="24"/>
          <w:szCs w:val="24"/>
          <w:lang w:eastAsia="en-US"/>
        </w:rPr>
        <w:tab/>
      </w:r>
      <w:r w:rsidRPr="00610511">
        <w:rPr>
          <w:rFonts w:eastAsiaTheme="minorHAnsi"/>
          <w:bCs/>
          <w:color w:val="000000"/>
          <w:sz w:val="24"/>
          <w:szCs w:val="24"/>
          <w:lang w:eastAsia="en-US"/>
        </w:rPr>
        <w:tab/>
      </w:r>
      <w:r w:rsidRPr="00610511">
        <w:rPr>
          <w:rFonts w:eastAsiaTheme="minorHAnsi"/>
          <w:bCs/>
          <w:color w:val="000000"/>
          <w:sz w:val="24"/>
          <w:szCs w:val="24"/>
          <w:lang w:eastAsia="en-US"/>
        </w:rPr>
        <w:tab/>
      </w:r>
      <w:r w:rsidRPr="00610511">
        <w:rPr>
          <w:rFonts w:eastAsiaTheme="minorHAnsi"/>
          <w:bCs/>
          <w:color w:val="000000"/>
          <w:sz w:val="24"/>
          <w:szCs w:val="24"/>
          <w:lang w:eastAsia="en-US"/>
        </w:rPr>
        <w:tab/>
      </w:r>
      <w:r w:rsidRPr="00610511">
        <w:rPr>
          <w:rFonts w:eastAsiaTheme="minorHAnsi"/>
          <w:bCs/>
          <w:color w:val="000000"/>
          <w:sz w:val="24"/>
          <w:szCs w:val="24"/>
          <w:lang w:eastAsia="en-US"/>
        </w:rPr>
        <w:tab/>
        <w:t xml:space="preserve">            Krešimir </w:t>
      </w:r>
      <w:proofErr w:type="spellStart"/>
      <w:r w:rsidRPr="00610511">
        <w:rPr>
          <w:rFonts w:eastAsiaTheme="minorHAnsi"/>
          <w:bCs/>
          <w:color w:val="000000"/>
          <w:sz w:val="24"/>
          <w:szCs w:val="24"/>
          <w:lang w:eastAsia="en-US"/>
        </w:rPr>
        <w:t>Habijanec</w:t>
      </w:r>
      <w:proofErr w:type="spellEnd"/>
      <w:r w:rsidRPr="00610511">
        <w:rPr>
          <w:rFonts w:eastAsiaTheme="minorHAnsi"/>
          <w:bCs/>
          <w:color w:val="000000"/>
          <w:sz w:val="24"/>
          <w:szCs w:val="24"/>
          <w:lang w:eastAsia="en-US"/>
        </w:rPr>
        <w:t xml:space="preserve">                                            </w:t>
      </w:r>
    </w:p>
    <w:p w:rsidR="00971418" w:rsidRDefault="00971418"/>
    <w:sectPr w:rsidR="009714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E5" w:rsidRDefault="00B07FE5" w:rsidP="00242C2C">
      <w:r>
        <w:separator/>
      </w:r>
    </w:p>
  </w:endnote>
  <w:endnote w:type="continuationSeparator" w:id="0">
    <w:p w:rsidR="00B07FE5" w:rsidRDefault="00B07FE5" w:rsidP="002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758403"/>
      <w:docPartObj>
        <w:docPartGallery w:val="Page Numbers (Bottom of Page)"/>
        <w:docPartUnique/>
      </w:docPartObj>
    </w:sdtPr>
    <w:sdtEndPr/>
    <w:sdtContent>
      <w:p w:rsidR="00242C2C" w:rsidRDefault="00242C2C">
        <w:pPr>
          <w:pStyle w:val="Podnoje"/>
          <w:jc w:val="right"/>
        </w:pPr>
        <w:r>
          <w:fldChar w:fldCharType="begin"/>
        </w:r>
        <w:r>
          <w:instrText>PAGE   \* MERGEFORMAT</w:instrText>
        </w:r>
        <w:r>
          <w:fldChar w:fldCharType="separate"/>
        </w:r>
        <w:r w:rsidR="002E709E">
          <w:rPr>
            <w:noProof/>
          </w:rPr>
          <w:t>1</w:t>
        </w:r>
        <w:r>
          <w:fldChar w:fldCharType="end"/>
        </w:r>
      </w:p>
    </w:sdtContent>
  </w:sdt>
  <w:p w:rsidR="00242C2C" w:rsidRDefault="00242C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E5" w:rsidRDefault="00B07FE5" w:rsidP="00242C2C">
      <w:r>
        <w:separator/>
      </w:r>
    </w:p>
  </w:footnote>
  <w:footnote w:type="continuationSeparator" w:id="0">
    <w:p w:rsidR="00B07FE5" w:rsidRDefault="00B07FE5" w:rsidP="0024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4593"/>
    <w:multiLevelType w:val="hybridMultilevel"/>
    <w:tmpl w:val="36A00BD8"/>
    <w:lvl w:ilvl="0" w:tplc="7F520ABC">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11FCB"/>
    <w:multiLevelType w:val="hybridMultilevel"/>
    <w:tmpl w:val="C2140EA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D1D2516"/>
    <w:multiLevelType w:val="hybridMultilevel"/>
    <w:tmpl w:val="B24824E8"/>
    <w:lvl w:ilvl="0" w:tplc="9724B42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6A7019BC"/>
    <w:multiLevelType w:val="hybridMultilevel"/>
    <w:tmpl w:val="36F0E14A"/>
    <w:lvl w:ilvl="0" w:tplc="7206BD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11"/>
    <w:rsid w:val="000519EB"/>
    <w:rsid w:val="000D0216"/>
    <w:rsid w:val="000D51B3"/>
    <w:rsid w:val="001651A5"/>
    <w:rsid w:val="001F11D9"/>
    <w:rsid w:val="001F1237"/>
    <w:rsid w:val="002001AF"/>
    <w:rsid w:val="00242C2C"/>
    <w:rsid w:val="002821FA"/>
    <w:rsid w:val="002C0A1C"/>
    <w:rsid w:val="002E709E"/>
    <w:rsid w:val="00310C72"/>
    <w:rsid w:val="00340839"/>
    <w:rsid w:val="003859BC"/>
    <w:rsid w:val="003E214D"/>
    <w:rsid w:val="003E37D2"/>
    <w:rsid w:val="00427292"/>
    <w:rsid w:val="00435FE6"/>
    <w:rsid w:val="00446F93"/>
    <w:rsid w:val="00490BE8"/>
    <w:rsid w:val="004D63E2"/>
    <w:rsid w:val="00610511"/>
    <w:rsid w:val="00771AAA"/>
    <w:rsid w:val="00792222"/>
    <w:rsid w:val="007C381B"/>
    <w:rsid w:val="00971418"/>
    <w:rsid w:val="00996B4E"/>
    <w:rsid w:val="00A23CA4"/>
    <w:rsid w:val="00AF45B2"/>
    <w:rsid w:val="00B07FE5"/>
    <w:rsid w:val="00B5086F"/>
    <w:rsid w:val="00B60AD5"/>
    <w:rsid w:val="00BF6F57"/>
    <w:rsid w:val="00C04488"/>
    <w:rsid w:val="00C10C5D"/>
    <w:rsid w:val="00C25605"/>
    <w:rsid w:val="00E44558"/>
    <w:rsid w:val="00EA157B"/>
    <w:rsid w:val="00FA7A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B72D"/>
  <w15:docId w15:val="{FBB2ED84-285C-487E-B6F2-99C25415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11"/>
    <w:pPr>
      <w:ind w:firstLine="0"/>
    </w:pPr>
    <w:rPr>
      <w:rFonts w:ascii="Times New Roman" w:eastAsiaTheme="minorEastAsia"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42C2C"/>
    <w:pPr>
      <w:tabs>
        <w:tab w:val="center" w:pos="4536"/>
        <w:tab w:val="right" w:pos="9072"/>
      </w:tabs>
    </w:pPr>
  </w:style>
  <w:style w:type="character" w:customStyle="1" w:styleId="ZaglavljeChar">
    <w:name w:val="Zaglavlje Char"/>
    <w:basedOn w:val="Zadanifontodlomka"/>
    <w:link w:val="Zaglavlje"/>
    <w:uiPriority w:val="99"/>
    <w:rsid w:val="00242C2C"/>
    <w:rPr>
      <w:rFonts w:ascii="Times New Roman" w:eastAsiaTheme="minorEastAsia" w:hAnsi="Times New Roman" w:cs="Times New Roman"/>
      <w:lang w:eastAsia="hr-HR"/>
    </w:rPr>
  </w:style>
  <w:style w:type="paragraph" w:styleId="Podnoje">
    <w:name w:val="footer"/>
    <w:basedOn w:val="Normal"/>
    <w:link w:val="PodnojeChar"/>
    <w:uiPriority w:val="99"/>
    <w:unhideWhenUsed/>
    <w:rsid w:val="00242C2C"/>
    <w:pPr>
      <w:tabs>
        <w:tab w:val="center" w:pos="4536"/>
        <w:tab w:val="right" w:pos="9072"/>
      </w:tabs>
    </w:pPr>
  </w:style>
  <w:style w:type="character" w:customStyle="1" w:styleId="PodnojeChar">
    <w:name w:val="Podnožje Char"/>
    <w:basedOn w:val="Zadanifontodlomka"/>
    <w:link w:val="Podnoje"/>
    <w:uiPriority w:val="99"/>
    <w:rsid w:val="00242C2C"/>
    <w:rPr>
      <w:rFonts w:ascii="Times New Roman" w:eastAsiaTheme="minorEastAsia" w:hAnsi="Times New Roman" w:cs="Times New Roman"/>
      <w:lang w:eastAsia="hr-HR"/>
    </w:rPr>
  </w:style>
  <w:style w:type="paragraph" w:styleId="Odlomakpopisa">
    <w:name w:val="List Paragraph"/>
    <w:basedOn w:val="Normal"/>
    <w:uiPriority w:val="34"/>
    <w:qFormat/>
    <w:rsid w:val="00EA1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894E-85FB-4E9A-B2D2-DF719064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1916</Words>
  <Characters>10924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Korisnik</cp:lastModifiedBy>
  <cp:revision>15</cp:revision>
  <cp:lastPrinted>2018-12-12T08:21:00Z</cp:lastPrinted>
  <dcterms:created xsi:type="dcterms:W3CDTF">2019-11-18T09:07:00Z</dcterms:created>
  <dcterms:modified xsi:type="dcterms:W3CDTF">2019-12-10T08:16:00Z</dcterms:modified>
</cp:coreProperties>
</file>