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0B" w:rsidRPr="002B788E" w:rsidRDefault="00C36976" w:rsidP="00C36976">
      <w:pPr>
        <w:pStyle w:val="Style6"/>
        <w:widowControl/>
        <w:spacing w:line="293" w:lineRule="exact"/>
        <w:jc w:val="center"/>
        <w:rPr>
          <w:rStyle w:val="FontStyle16"/>
          <w:rFonts w:ascii="Arial" w:hAnsi="Arial" w:cs="Arial"/>
          <w:b/>
        </w:rPr>
      </w:pPr>
      <w:r w:rsidRPr="002B788E">
        <w:rPr>
          <w:rStyle w:val="FontStyle16"/>
          <w:rFonts w:ascii="Arial" w:hAnsi="Arial" w:cs="Arial"/>
          <w:b/>
        </w:rPr>
        <w:t xml:space="preserve">OBRAZAC </w:t>
      </w:r>
      <w:r w:rsidR="007C460B" w:rsidRPr="002B788E">
        <w:rPr>
          <w:rStyle w:val="FontStyle16"/>
          <w:rFonts w:ascii="Arial" w:hAnsi="Arial" w:cs="Arial"/>
          <w:b/>
        </w:rPr>
        <w:t>O OCJENI O POTREBI STRATEŠKE PROCJENE NA OKOLIŠ</w:t>
      </w:r>
    </w:p>
    <w:p w:rsidR="001B7BD5" w:rsidRPr="00303085" w:rsidRDefault="001B7BD5" w:rsidP="00C36976">
      <w:pPr>
        <w:pStyle w:val="Style6"/>
        <w:widowControl/>
        <w:spacing w:line="293" w:lineRule="exact"/>
        <w:jc w:val="center"/>
        <w:rPr>
          <w:rStyle w:val="FontStyle16"/>
          <w:rFonts w:ascii="Arial" w:hAnsi="Arial" w:cs="Arial"/>
        </w:rPr>
      </w:pPr>
      <w:r>
        <w:rPr>
          <w:rStyle w:val="FontStyle16"/>
          <w:rFonts w:ascii="Arial" w:hAnsi="Arial" w:cs="Arial"/>
        </w:rPr>
        <w:t xml:space="preserve">Prilog II. Uredbe o strateškoj procjeni utjecaja strategije, plana i programa na okoliš („Narodne novine“ br. </w:t>
      </w:r>
      <w:hyperlink r:id="rId8" w:history="1">
        <w:r w:rsidRPr="00CA6813">
          <w:rPr>
            <w:rStyle w:val="Hiperveza"/>
            <w:rFonts w:ascii="Arial" w:hAnsi="Arial" w:cs="Arial"/>
            <w:sz w:val="20"/>
            <w:szCs w:val="20"/>
          </w:rPr>
          <w:t>3/17</w:t>
        </w:r>
      </w:hyperlink>
      <w:r>
        <w:rPr>
          <w:rStyle w:val="FontStyle16"/>
          <w:rFonts w:ascii="Arial" w:hAnsi="Arial" w:cs="Arial"/>
        </w:rPr>
        <w:t>)</w:t>
      </w:r>
    </w:p>
    <w:p w:rsidR="007C460B" w:rsidRPr="00303085" w:rsidRDefault="007C460B">
      <w:pPr>
        <w:pStyle w:val="Style7"/>
        <w:widowControl/>
        <w:spacing w:line="240" w:lineRule="exact"/>
        <w:ind w:left="480"/>
        <w:jc w:val="both"/>
        <w:rPr>
          <w:rFonts w:ascii="Arial" w:hAnsi="Arial" w:cs="Arial"/>
          <w:sz w:val="20"/>
          <w:szCs w:val="20"/>
        </w:rPr>
      </w:pPr>
    </w:p>
    <w:p w:rsidR="007C460B" w:rsidRPr="00303085" w:rsidRDefault="007C460B">
      <w:pPr>
        <w:pStyle w:val="Style7"/>
        <w:widowControl/>
        <w:spacing w:before="86"/>
        <w:ind w:left="480"/>
        <w:jc w:val="both"/>
        <w:rPr>
          <w:rStyle w:val="FontStyle15"/>
          <w:rFonts w:ascii="Arial" w:hAnsi="Arial" w:cs="Arial"/>
        </w:rPr>
      </w:pPr>
      <w:r w:rsidRPr="00303085">
        <w:rPr>
          <w:rStyle w:val="FontStyle15"/>
          <w:rFonts w:ascii="Arial" w:hAnsi="Arial" w:cs="Arial"/>
        </w:rPr>
        <w:t>A. Opći podaci o strategiji, planu ili programu (SPP)</w:t>
      </w:r>
    </w:p>
    <w:p w:rsidR="007C460B" w:rsidRPr="00303085" w:rsidRDefault="007C460B">
      <w:pPr>
        <w:widowControl/>
        <w:spacing w:after="10" w:line="1" w:lineRule="exact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3119"/>
        <w:gridCol w:w="5386"/>
        <w:gridCol w:w="192"/>
        <w:gridCol w:w="517"/>
      </w:tblGrid>
      <w:tr w:rsidR="00C36976" w:rsidRPr="00303085" w:rsidTr="000A3949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Naziv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303085" w:rsidRDefault="008F463C" w:rsidP="000B5902">
            <w:pPr>
              <w:pStyle w:val="Style8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63C">
              <w:rPr>
                <w:rFonts w:ascii="Arial" w:hAnsi="Arial" w:cs="Arial"/>
                <w:sz w:val="20"/>
                <w:szCs w:val="20"/>
              </w:rPr>
              <w:t>PLAN GOSPODARENJA OTPADOM OPĆINE SVETI IVAN ŽABNO ZA RAZDOBLJE 2017. – 2022.</w:t>
            </w:r>
          </w:p>
        </w:tc>
      </w:tr>
      <w:tr w:rsidR="00C36976" w:rsidRPr="00303085" w:rsidTr="000A3949">
        <w:trPr>
          <w:trHeight w:val="41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Nadležno tijelo za izradu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303085" w:rsidRDefault="008F463C" w:rsidP="000B5902">
            <w:pPr>
              <w:pStyle w:val="Style8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Općina Sveti Ivan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Žabno</w:t>
            </w:r>
            <w:proofErr w:type="spellEnd"/>
          </w:p>
        </w:tc>
      </w:tr>
      <w:tr w:rsidR="00C36976" w:rsidRPr="00303085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Naziv predstavničkog tijela koje donosi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303085" w:rsidRDefault="008F463C" w:rsidP="000B5902">
            <w:pPr>
              <w:pStyle w:val="Style10"/>
              <w:widowControl/>
              <w:spacing w:line="240" w:lineRule="auto"/>
              <w:ind w:left="682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Općinsko vijeće Općina Sveti Ivan </w:t>
            </w:r>
            <w:proofErr w:type="spellStart"/>
            <w:r>
              <w:rPr>
                <w:rStyle w:val="FontStyle14"/>
                <w:rFonts w:ascii="Arial" w:hAnsi="Arial" w:cs="Arial"/>
                <w:sz w:val="20"/>
                <w:szCs w:val="20"/>
              </w:rPr>
              <w:t>Žabno</w:t>
            </w:r>
            <w:proofErr w:type="spellEnd"/>
          </w:p>
        </w:tc>
      </w:tr>
      <w:tr w:rsidR="00C36976" w:rsidRPr="00303085" w:rsidTr="000A3949">
        <w:trPr>
          <w:trHeight w:val="70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Obuhvat SPP-a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1B7BD5" w:rsidRDefault="008F463C" w:rsidP="008F463C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 xml:space="preserve">Općina Sveti Ivan </w:t>
            </w:r>
            <w:proofErr w:type="spellStart"/>
            <w:r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Žabno</w:t>
            </w:r>
            <w:proofErr w:type="spellEnd"/>
          </w:p>
        </w:tc>
      </w:tr>
      <w:tr w:rsidR="00C36976" w:rsidRPr="00303085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Područje SPP-a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1B7BD5" w:rsidRDefault="008F463C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G</w:t>
            </w:r>
            <w:r w:rsidR="001B7BD5" w:rsidRPr="001B7BD5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ospodarenje otpadom</w:t>
            </w:r>
          </w:p>
        </w:tc>
      </w:tr>
      <w:tr w:rsidR="00C36976" w:rsidRPr="00303085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ind w:left="10" w:hanging="10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ind w:left="10" w:hanging="10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Vrsta dokumenta: novi SPP ili izmjene i dopune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Pr="005938A6" w:rsidRDefault="008F463C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Novi SPP (Novi Plan gospodarenja ot</w:t>
            </w:r>
            <w:r w:rsidR="00FD616F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adom)</w:t>
            </w:r>
          </w:p>
        </w:tc>
      </w:tr>
      <w:tr w:rsidR="00C36976" w:rsidRPr="00303085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117C18" w:rsidP="00117C1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Navedite p</w:t>
            </w:r>
            <w:r w:rsidR="00C36976" w:rsidRPr="00303085">
              <w:rPr>
                <w:rStyle w:val="FontStyle16"/>
                <w:rFonts w:ascii="Arial" w:hAnsi="Arial" w:cs="Arial"/>
              </w:rPr>
              <w:t>ravni okvir za donošenje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1F4F6C" w:rsidP="00303085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>Zakon o održivom gospodarenju otpadom (NN</w:t>
            </w:r>
            <w:r w:rsidR="002A0D5C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 94/13 i 73/17)</w:t>
            </w:r>
          </w:p>
        </w:tc>
      </w:tr>
      <w:tr w:rsidR="00C36976" w:rsidRPr="00303085" w:rsidTr="000B5902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ind w:left="19" w:hanging="19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117C18" w:rsidP="00117C18">
            <w:pPr>
              <w:pStyle w:val="Style2"/>
              <w:widowControl/>
              <w:ind w:left="19" w:hanging="19"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P</w:t>
            </w:r>
            <w:r w:rsidRPr="00303085">
              <w:rPr>
                <w:rStyle w:val="FontStyle16"/>
                <w:rFonts w:ascii="Arial" w:hAnsi="Arial" w:cs="Arial"/>
              </w:rPr>
              <w:t xml:space="preserve">redstavlja </w:t>
            </w:r>
            <w:r w:rsidR="00C36976" w:rsidRPr="00303085">
              <w:rPr>
                <w:rStyle w:val="FontStyle16"/>
                <w:rFonts w:ascii="Arial" w:hAnsi="Arial" w:cs="Arial"/>
              </w:rPr>
              <w:t>li SPP okvir za financiranje iz sredstava Europske unije?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CFB" w:rsidRPr="00303085" w:rsidRDefault="00117C18" w:rsidP="00117C18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>DA</w:t>
            </w:r>
            <w:r w:rsidR="005938A6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ntStyle14"/>
                <w:rFonts w:ascii="Arial" w:hAnsi="Arial" w:cs="Arial"/>
                <w:sz w:val="20"/>
                <w:szCs w:val="20"/>
              </w:rPr>
              <w:t>/</w:t>
            </w:r>
            <w:r w:rsidR="005938A6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 </w:t>
            </w:r>
            <w:r w:rsidRPr="002A0D5C">
              <w:rPr>
                <w:rStyle w:val="FontStyle14"/>
                <w:rFonts w:ascii="Arial" w:hAnsi="Arial" w:cs="Arial"/>
                <w:sz w:val="20"/>
                <w:szCs w:val="20"/>
                <w:u w:val="single"/>
              </w:rPr>
              <w:t>NE</w:t>
            </w:r>
          </w:p>
        </w:tc>
      </w:tr>
      <w:tr w:rsidR="00C36976" w:rsidRPr="00303085" w:rsidTr="00381CFB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ind w:left="5" w:hanging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5938A6" w:rsidP="00D27A88">
            <w:pPr>
              <w:pStyle w:val="Style2"/>
              <w:widowControl/>
              <w:ind w:left="5" w:hanging="5"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P</w:t>
            </w:r>
            <w:r w:rsidR="00C36976" w:rsidRPr="00303085">
              <w:rPr>
                <w:rStyle w:val="FontStyle16"/>
                <w:rFonts w:ascii="Arial" w:hAnsi="Arial" w:cs="Arial"/>
              </w:rPr>
              <w:t>ostoji</w:t>
            </w:r>
            <w:r>
              <w:rPr>
                <w:rStyle w:val="FontStyle16"/>
                <w:rFonts w:ascii="Arial" w:hAnsi="Arial" w:cs="Arial"/>
              </w:rPr>
              <w:t xml:space="preserve"> li</w:t>
            </w:r>
            <w:r w:rsidR="00C36976" w:rsidRPr="00303085">
              <w:rPr>
                <w:rStyle w:val="FontStyle16"/>
                <w:rFonts w:ascii="Arial" w:hAnsi="Arial" w:cs="Arial"/>
              </w:rPr>
              <w:t xml:space="preserve"> obveza provedbe    strateške procjene prema Zakonu?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A5A" w:rsidRDefault="005938A6" w:rsidP="00381CFB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DA / </w:t>
            </w:r>
            <w:r w:rsidRPr="002A0D5C">
              <w:rPr>
                <w:rStyle w:val="FontStyle14"/>
                <w:rFonts w:ascii="Arial" w:hAnsi="Arial" w:cs="Arial"/>
                <w:sz w:val="20"/>
                <w:szCs w:val="20"/>
                <w:u w:val="single"/>
              </w:rPr>
              <w:t>NE</w:t>
            </w:r>
          </w:p>
          <w:p w:rsidR="005938A6" w:rsidRPr="000A3949" w:rsidRDefault="005938A6" w:rsidP="00381CFB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 w:rsidRPr="000A3949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Ako DA, ispuniti samo poglavlje C</w:t>
            </w:r>
          </w:p>
        </w:tc>
      </w:tr>
      <w:tr w:rsidR="00C36976" w:rsidRPr="00303085" w:rsidTr="000A3949">
        <w:trPr>
          <w:trHeight w:val="54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spacing w:line="240" w:lineRule="auto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Navedite SPP višeg reda ili sektorski SPP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332" w:rsidRPr="006C1332" w:rsidRDefault="006C1332" w:rsidP="006C1332">
            <w:pPr>
              <w:pStyle w:val="Style10"/>
              <w:widowControl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6C1332">
              <w:rPr>
                <w:rStyle w:val="FontStyle14"/>
                <w:rFonts w:ascii="Arial" w:hAnsi="Arial" w:cs="Arial"/>
                <w:sz w:val="20"/>
                <w:szCs w:val="20"/>
              </w:rPr>
              <w:t>Strategija gospodarenja otpadom Republike Hrvatske (NN 130/05)</w:t>
            </w:r>
            <w:r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, </w:t>
            </w:r>
            <w:r w:rsidRPr="006C1332">
              <w:rPr>
                <w:rStyle w:val="FontStyle14"/>
                <w:rFonts w:ascii="Arial" w:hAnsi="Arial" w:cs="Arial"/>
                <w:sz w:val="20"/>
                <w:szCs w:val="20"/>
              </w:rPr>
              <w:t>Plan gospodarenja otpadom Republike Hrvatske za razdoblje 2017. - 2022. godine</w:t>
            </w:r>
          </w:p>
          <w:p w:rsidR="006C1332" w:rsidRDefault="006C1332" w:rsidP="006C133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>(NN</w:t>
            </w:r>
            <w:r w:rsidRPr="006C1332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 3/17</w:t>
            </w:r>
            <w:r>
              <w:rPr>
                <w:rStyle w:val="FontStyle14"/>
                <w:rFonts w:ascii="Arial" w:hAnsi="Arial" w:cs="Arial"/>
                <w:sz w:val="20"/>
                <w:szCs w:val="20"/>
              </w:rPr>
              <w:t>)</w:t>
            </w:r>
          </w:p>
          <w:p w:rsidR="005938A6" w:rsidRPr="000A3949" w:rsidRDefault="005938A6" w:rsidP="000A3949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 w:rsidRPr="000A3949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Defin</w:t>
            </w:r>
            <w:r w:rsidR="000A3949" w:rsidRPr="000A3949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irati usklađenost</w:t>
            </w:r>
          </w:p>
        </w:tc>
      </w:tr>
      <w:tr w:rsidR="00C36976" w:rsidRPr="00303085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ind w:left="19" w:hanging="19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0A3949" w:rsidP="00D27A88">
            <w:pPr>
              <w:pStyle w:val="Style2"/>
              <w:widowControl/>
              <w:ind w:left="19" w:hanging="19"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Je li</w:t>
            </w:r>
            <w:r w:rsidR="00C36976" w:rsidRPr="00303085">
              <w:rPr>
                <w:rStyle w:val="FontStyle16"/>
                <w:rFonts w:ascii="Arial" w:hAnsi="Arial" w:cs="Arial"/>
              </w:rPr>
              <w:t xml:space="preserve"> proveden postupak strateške   procjene za SPP višeg reda, </w:t>
            </w:r>
            <w:r>
              <w:rPr>
                <w:rStyle w:val="FontStyle16"/>
                <w:rFonts w:ascii="Arial" w:hAnsi="Arial" w:cs="Arial"/>
              </w:rPr>
              <w:t>(</w:t>
            </w:r>
            <w:r w:rsidR="00C36976" w:rsidRPr="00303085">
              <w:rPr>
                <w:rStyle w:val="FontStyle16"/>
                <w:rFonts w:ascii="Arial" w:hAnsi="Arial" w:cs="Arial"/>
              </w:rPr>
              <w:t>naveden u točki A.10.</w:t>
            </w:r>
            <w:r>
              <w:rPr>
                <w:rStyle w:val="FontStyle16"/>
                <w:rFonts w:ascii="Arial" w:hAnsi="Arial" w:cs="Arial"/>
              </w:rPr>
              <w:t>)</w:t>
            </w:r>
            <w:r w:rsidR="00C36976" w:rsidRPr="00303085">
              <w:rPr>
                <w:rStyle w:val="FontStyle16"/>
                <w:rFonts w:ascii="Arial" w:hAnsi="Arial" w:cs="Arial"/>
              </w:rPr>
              <w:t>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Default="000A3949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6C1332">
              <w:rPr>
                <w:rStyle w:val="FontStyle14"/>
                <w:rFonts w:ascii="Arial" w:hAnsi="Arial" w:cs="Arial"/>
                <w:sz w:val="20"/>
                <w:szCs w:val="20"/>
                <w:u w:val="single"/>
              </w:rPr>
              <w:t xml:space="preserve">DA </w:t>
            </w:r>
            <w:r>
              <w:rPr>
                <w:rStyle w:val="FontStyle14"/>
                <w:rFonts w:ascii="Arial" w:hAnsi="Arial" w:cs="Arial"/>
                <w:sz w:val="20"/>
                <w:szCs w:val="20"/>
              </w:rPr>
              <w:t>/ NE</w:t>
            </w:r>
          </w:p>
          <w:p w:rsidR="000A3949" w:rsidRDefault="000A3949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  <w:p w:rsidR="00446C9D" w:rsidRDefault="00446C9D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 xml:space="preserve">7.10.2014. objavljena Oduka o provedbi SPUO na web stranicama Ministarstva zaštite okoliša i energetike; </w:t>
            </w:r>
          </w:p>
          <w:p w:rsidR="00446C9D" w:rsidRDefault="00446C9D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 xml:space="preserve">28.01.2015 – Objavljena Odluka o sadržaju </w:t>
            </w:r>
            <w:r w:rsidR="00DC568E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 xml:space="preserve">trateške; </w:t>
            </w:r>
          </w:p>
          <w:p w:rsidR="00DC568E" w:rsidRDefault="00DC568E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 xml:space="preserve">21.06.2016 </w:t>
            </w:r>
            <w:r w:rsidR="00446C9D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Odluka</w:t>
            </w:r>
            <w:r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 xml:space="preserve"> o ponovnoj javnoj raspravi, </w:t>
            </w:r>
          </w:p>
          <w:p w:rsidR="00DC568E" w:rsidRDefault="00DC568E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 xml:space="preserve">26.10.2016. Objavljena Obavijest o ponovljenoj javnoj raspravi; </w:t>
            </w:r>
          </w:p>
          <w:p w:rsidR="00DC568E" w:rsidRDefault="00DC568E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 xml:space="preserve">17.02.2017. Objavljeno izvješće o provedenom postupku Strateške procjene, izvor: </w:t>
            </w:r>
          </w:p>
          <w:p w:rsidR="00DC568E" w:rsidRDefault="000B3C9D" w:rsidP="000B5902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hyperlink r:id="rId9" w:history="1">
              <w:r w:rsidR="00DC568E" w:rsidRPr="00EC35C2">
                <w:rPr>
                  <w:rStyle w:val="Hiperveza"/>
                  <w:rFonts w:ascii="Arial" w:hAnsi="Arial" w:cs="Arial"/>
                  <w:sz w:val="20"/>
                  <w:szCs w:val="20"/>
                </w:rPr>
                <w:t>http://puo.mzoip.hr/hr/spuo/postupci-strateske-procjene-nadlezno-tijelo-je-ministarstvo-zastite-okolisa-i-energetike.html</w:t>
              </w:r>
            </w:hyperlink>
          </w:p>
          <w:p w:rsidR="006C1332" w:rsidRPr="000A3949" w:rsidRDefault="006C1332" w:rsidP="00DC568E">
            <w:pPr>
              <w:pStyle w:val="Style10"/>
              <w:widowControl/>
              <w:spacing w:line="240" w:lineRule="auto"/>
              <w:jc w:val="left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6976" w:rsidRPr="00303085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ind w:left="10" w:hanging="10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0A3949" w:rsidP="000A3949">
            <w:pPr>
              <w:pStyle w:val="Style2"/>
              <w:widowControl/>
              <w:ind w:left="10" w:hanging="10"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P</w:t>
            </w:r>
            <w:r w:rsidRPr="00303085">
              <w:rPr>
                <w:rStyle w:val="FontStyle16"/>
                <w:rFonts w:ascii="Arial" w:hAnsi="Arial" w:cs="Arial"/>
              </w:rPr>
              <w:t xml:space="preserve">laniraju </w:t>
            </w:r>
            <w:r w:rsidR="00C36976" w:rsidRPr="00303085">
              <w:rPr>
                <w:rStyle w:val="FontStyle16"/>
                <w:rFonts w:ascii="Arial" w:hAnsi="Arial" w:cs="Arial"/>
              </w:rPr>
              <w:t>li se SPP</w:t>
            </w:r>
            <w:r>
              <w:rPr>
                <w:rStyle w:val="FontStyle16"/>
                <w:rFonts w:ascii="Arial" w:hAnsi="Arial" w:cs="Arial"/>
              </w:rPr>
              <w:t>-om</w:t>
            </w:r>
            <w:r w:rsidR="00C36976" w:rsidRPr="00303085">
              <w:rPr>
                <w:rStyle w:val="FontStyle16"/>
                <w:rFonts w:ascii="Arial" w:hAnsi="Arial" w:cs="Arial"/>
              </w:rPr>
              <w:t xml:space="preserve"> nove aktivnosti u odnosu na SPP višeg reda, a za koji  je provedena strateška procjena?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D0D" w:rsidRDefault="000A3949" w:rsidP="000A3949">
            <w:pPr>
              <w:pStyle w:val="Style10"/>
              <w:widowControl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DA / </w:t>
            </w:r>
            <w:r w:rsidRPr="00446C9D">
              <w:rPr>
                <w:rStyle w:val="FontStyle14"/>
                <w:rFonts w:ascii="Arial" w:hAnsi="Arial" w:cs="Arial"/>
                <w:sz w:val="20"/>
                <w:szCs w:val="20"/>
                <w:u w:val="single"/>
              </w:rPr>
              <w:t>NE</w:t>
            </w:r>
          </w:p>
          <w:p w:rsidR="000A3949" w:rsidRPr="000A3949" w:rsidRDefault="000A3949" w:rsidP="00E45610">
            <w:pPr>
              <w:pStyle w:val="Style10"/>
              <w:widowControl/>
              <w:ind w:left="123"/>
              <w:jc w:val="left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6976" w:rsidRPr="00303085" w:rsidTr="000A3949">
        <w:trPr>
          <w:trHeight w:val="57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A.13.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C36976" w:rsidP="00D27A88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Navedite razloge donošenja SPP, programska polazišta i ciljeve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8E" w:rsidRPr="00DC568E" w:rsidRDefault="00DC568E" w:rsidP="00DC568E">
            <w:pPr>
              <w:pStyle w:val="Style10"/>
              <w:widowControl/>
              <w:tabs>
                <w:tab w:val="left" w:pos="244"/>
              </w:tabs>
              <w:ind w:left="244" w:hanging="1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DC568E">
              <w:rPr>
                <w:rStyle w:val="FontStyle14"/>
                <w:rFonts w:ascii="Arial" w:hAnsi="Arial" w:cs="Arial"/>
                <w:sz w:val="20"/>
                <w:szCs w:val="20"/>
              </w:rPr>
              <w:t>Razlozi za pokretanje izrade Plana gospodarenja otpadom su:</w:t>
            </w:r>
          </w:p>
          <w:p w:rsidR="00E73DC4" w:rsidRDefault="00DC568E" w:rsidP="00DC568E">
            <w:pPr>
              <w:pStyle w:val="Style10"/>
              <w:widowControl/>
              <w:tabs>
                <w:tab w:val="left" w:pos="244"/>
              </w:tabs>
              <w:ind w:left="244" w:hanging="1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DC568E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- </w:t>
            </w:r>
            <w:r w:rsidR="00E73DC4" w:rsidRPr="00E73DC4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temeljem članka 28. stavka 5. Zakona o održivom gospodarenju otpadom </w:t>
            </w:r>
            <w:r w:rsidR="00E73DC4">
              <w:rPr>
                <w:rStyle w:val="FontStyle14"/>
                <w:rFonts w:ascii="Arial" w:hAnsi="Arial" w:cs="Arial"/>
                <w:sz w:val="20"/>
                <w:szCs w:val="20"/>
              </w:rPr>
              <w:t>(NN</w:t>
            </w:r>
            <w:r w:rsidR="00E73DC4" w:rsidRPr="00E73DC4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 94/13</w:t>
            </w:r>
            <w:r w:rsidR="00E73DC4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 i 73/17</w:t>
            </w:r>
            <w:r w:rsidR="00E73DC4" w:rsidRPr="00E73DC4">
              <w:rPr>
                <w:rStyle w:val="FontStyle14"/>
                <w:rFonts w:ascii="Arial" w:hAnsi="Arial" w:cs="Arial"/>
                <w:sz w:val="20"/>
                <w:szCs w:val="20"/>
              </w:rPr>
              <w:t>) jedinica lokalne samouprave dužna je na svom području osigurati donošenje i provedbu plana gospodarenja otpadom</w:t>
            </w:r>
            <w:r w:rsidR="00E73DC4">
              <w:rPr>
                <w:rStyle w:val="FontStyle14"/>
                <w:rFonts w:ascii="Arial" w:hAnsi="Arial" w:cs="Arial"/>
                <w:sz w:val="20"/>
                <w:szCs w:val="20"/>
              </w:rPr>
              <w:t>;</w:t>
            </w:r>
          </w:p>
          <w:p w:rsidR="00DC568E" w:rsidRPr="00DC568E" w:rsidRDefault="00E73DC4" w:rsidP="00DC568E">
            <w:pPr>
              <w:pStyle w:val="Style10"/>
              <w:widowControl/>
              <w:tabs>
                <w:tab w:val="left" w:pos="244"/>
              </w:tabs>
              <w:ind w:left="244" w:hanging="1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- </w:t>
            </w:r>
            <w:r w:rsidR="00DC568E" w:rsidRPr="00DC568E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prestanak važenja dosadašnjeg Plana gospodarenja otpadom Općine </w:t>
            </w:r>
            <w:r w:rsidR="00DC568E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Sveti Ivan </w:t>
            </w:r>
            <w:proofErr w:type="spellStart"/>
            <w:r w:rsidR="00DC568E">
              <w:rPr>
                <w:rStyle w:val="FontStyle14"/>
                <w:rFonts w:ascii="Arial" w:hAnsi="Arial" w:cs="Arial"/>
                <w:sz w:val="20"/>
                <w:szCs w:val="20"/>
              </w:rPr>
              <w:t>Žabno</w:t>
            </w:r>
            <w:proofErr w:type="spellEnd"/>
            <w:r w:rsidR="00DC568E" w:rsidRPr="00DC568E">
              <w:rPr>
                <w:rStyle w:val="FontStyle14"/>
                <w:rFonts w:ascii="Arial" w:hAnsi="Arial" w:cs="Arial"/>
                <w:sz w:val="20"/>
                <w:szCs w:val="20"/>
              </w:rPr>
              <w:t>,</w:t>
            </w:r>
          </w:p>
          <w:p w:rsidR="00511D0D" w:rsidRDefault="00DC568E" w:rsidP="00DC568E">
            <w:pPr>
              <w:pStyle w:val="Style10"/>
              <w:widowControl/>
              <w:tabs>
                <w:tab w:val="left" w:pos="244"/>
              </w:tabs>
              <w:ind w:left="244" w:hanging="1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 w:rsidRPr="00DC568E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unaprjeđenje sustava gospodarenja otpadom na području Općine Sveti Ivan </w:t>
            </w:r>
            <w:proofErr w:type="spellStart"/>
            <w:r>
              <w:rPr>
                <w:rStyle w:val="FontStyle14"/>
                <w:rFonts w:ascii="Arial" w:hAnsi="Arial" w:cs="Arial"/>
                <w:sz w:val="20"/>
                <w:szCs w:val="20"/>
              </w:rPr>
              <w:t>Žabno</w:t>
            </w:r>
            <w:proofErr w:type="spellEnd"/>
            <w:r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C568E" w:rsidRDefault="00DC568E" w:rsidP="00DC568E">
            <w:pPr>
              <w:pStyle w:val="Style10"/>
              <w:widowControl/>
              <w:tabs>
                <w:tab w:val="left" w:pos="244"/>
              </w:tabs>
              <w:ind w:left="244" w:hanging="1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- provedba mjera za sprječavanje nastanka otpada, </w:t>
            </w:r>
          </w:p>
          <w:p w:rsidR="00511D0D" w:rsidRPr="00511D0D" w:rsidRDefault="00DC568E" w:rsidP="00DC568E">
            <w:pPr>
              <w:pStyle w:val="Style10"/>
              <w:widowControl/>
              <w:tabs>
                <w:tab w:val="left" w:pos="244"/>
              </w:tabs>
              <w:ind w:left="244" w:hanging="121"/>
              <w:jc w:val="both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>-</w:t>
            </w:r>
            <w:r w:rsidR="00E73DC4"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povećanje nadzora nad gospodarenjem otpadom na području Općine. </w:t>
            </w:r>
          </w:p>
        </w:tc>
      </w:tr>
      <w:tr w:rsidR="00C36976" w:rsidRPr="00303085" w:rsidTr="00511D0D">
        <w:trPr>
          <w:gridAfter w:val="1"/>
          <w:wAfter w:w="517" w:type="dxa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6976" w:rsidRPr="00303085" w:rsidRDefault="00C36976" w:rsidP="00D27A88">
            <w:pPr>
              <w:pStyle w:val="Style7"/>
              <w:widowControl/>
              <w:spacing w:before="86"/>
              <w:ind w:left="480"/>
              <w:jc w:val="both"/>
              <w:rPr>
                <w:rStyle w:val="FontStyle15"/>
                <w:rFonts w:ascii="Arial" w:hAnsi="Arial" w:cs="Arial"/>
              </w:rPr>
            </w:pPr>
          </w:p>
        </w:tc>
        <w:tc>
          <w:tcPr>
            <w:tcW w:w="88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7A88" w:rsidRPr="00303085" w:rsidRDefault="00D27A88" w:rsidP="00D27A88">
            <w:pPr>
              <w:pStyle w:val="Style7"/>
              <w:widowControl/>
              <w:spacing w:before="86"/>
              <w:jc w:val="both"/>
              <w:rPr>
                <w:rStyle w:val="FontStyle15"/>
                <w:rFonts w:ascii="Arial" w:hAnsi="Arial" w:cs="Arial"/>
              </w:rPr>
            </w:pPr>
          </w:p>
          <w:p w:rsidR="00C36976" w:rsidRPr="00303085" w:rsidRDefault="00C36976" w:rsidP="00D27A88">
            <w:pPr>
              <w:pStyle w:val="Style7"/>
              <w:widowControl/>
              <w:spacing w:before="86"/>
              <w:jc w:val="both"/>
              <w:rPr>
                <w:rStyle w:val="FontStyle15"/>
                <w:rFonts w:ascii="Arial" w:hAnsi="Arial" w:cs="Arial"/>
              </w:rPr>
            </w:pPr>
            <w:r w:rsidRPr="00303085">
              <w:rPr>
                <w:rStyle w:val="FontStyle15"/>
                <w:rFonts w:ascii="Arial" w:hAnsi="Arial" w:cs="Arial"/>
              </w:rPr>
              <w:t>B. Procjena mogućih značajnih utjecaja strategije, plana ili programa (SPP) na okoliš</w:t>
            </w:r>
          </w:p>
        </w:tc>
      </w:tr>
      <w:tr w:rsidR="00C36976" w:rsidRPr="00303085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B.1.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76" w:rsidRPr="00303085" w:rsidRDefault="000A3949" w:rsidP="000A3949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P</w:t>
            </w:r>
            <w:r w:rsidRPr="00303085">
              <w:rPr>
                <w:rStyle w:val="FontStyle16"/>
                <w:rFonts w:ascii="Arial" w:hAnsi="Arial" w:cs="Arial"/>
              </w:rPr>
              <w:t xml:space="preserve">redstavlja </w:t>
            </w:r>
            <w:r w:rsidR="00C36976" w:rsidRPr="00303085">
              <w:rPr>
                <w:rStyle w:val="FontStyle16"/>
                <w:rFonts w:ascii="Arial" w:hAnsi="Arial" w:cs="Arial"/>
              </w:rPr>
              <w:t xml:space="preserve">li SPP okvir za provedbu zahvata </w:t>
            </w:r>
            <w:r w:rsidR="00DF014E">
              <w:rPr>
                <w:rStyle w:val="FontStyle16"/>
                <w:rFonts w:ascii="Arial" w:hAnsi="Arial" w:cs="Arial"/>
              </w:rPr>
              <w:t>koji podliježu ocjeni o potrebi procjene utjecaja na okoliš, odnosno procjeni utjecaja na okoliš sukladno propisu kojim se uređuju navedeni postupci?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976" w:rsidRDefault="000A3949" w:rsidP="000A3949">
            <w:pPr>
              <w:pStyle w:val="Style10"/>
              <w:widowControl/>
              <w:ind w:left="102" w:firstLine="21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DA / </w:t>
            </w:r>
            <w:r w:rsidRPr="00DC568E">
              <w:rPr>
                <w:rStyle w:val="FontStyle14"/>
                <w:rFonts w:ascii="Arial" w:hAnsi="Arial" w:cs="Arial"/>
                <w:sz w:val="20"/>
                <w:szCs w:val="20"/>
                <w:u w:val="single"/>
              </w:rPr>
              <w:t>NE</w:t>
            </w:r>
          </w:p>
          <w:p w:rsidR="000A3949" w:rsidRPr="000A3949" w:rsidRDefault="000A3949" w:rsidP="00DC568E">
            <w:pPr>
              <w:pStyle w:val="Style10"/>
              <w:widowControl/>
              <w:ind w:left="102" w:firstLine="21"/>
              <w:jc w:val="left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27A88" w:rsidRPr="00303085" w:rsidTr="00A00547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B.2.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0A3949" w:rsidP="000A3949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P</w:t>
            </w:r>
            <w:r w:rsidRPr="00303085">
              <w:rPr>
                <w:rStyle w:val="FontStyle16"/>
                <w:rFonts w:ascii="Arial" w:hAnsi="Arial" w:cs="Arial"/>
              </w:rPr>
              <w:t xml:space="preserve">redstavlja </w:t>
            </w:r>
            <w:r w:rsidR="00D27A88" w:rsidRPr="00303085">
              <w:rPr>
                <w:rStyle w:val="FontStyle16"/>
                <w:rFonts w:ascii="Arial" w:hAnsi="Arial" w:cs="Arial"/>
              </w:rPr>
              <w:t xml:space="preserve">li SPP okvir za razvoj drugih </w:t>
            </w:r>
            <w:r w:rsidR="00DF014E">
              <w:rPr>
                <w:rStyle w:val="FontStyle16"/>
                <w:rFonts w:ascii="Arial" w:hAnsi="Arial" w:cs="Arial"/>
              </w:rPr>
              <w:t>zahvata</w:t>
            </w:r>
            <w:r w:rsidR="00D27A88" w:rsidRPr="00303085">
              <w:rPr>
                <w:rStyle w:val="FontStyle16"/>
                <w:rFonts w:ascii="Arial" w:hAnsi="Arial" w:cs="Arial"/>
              </w:rPr>
              <w:t>, osim gore navedenih, koji bi mogli imati značajne utjecaje na okoliš pojedinačno ili kumulativno?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A5A" w:rsidRDefault="000A3949" w:rsidP="00A00547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DA / </w:t>
            </w:r>
            <w:r w:rsidRPr="00E45610">
              <w:rPr>
                <w:rStyle w:val="FontStyle14"/>
                <w:rFonts w:ascii="Arial" w:hAnsi="Arial" w:cs="Arial"/>
                <w:sz w:val="20"/>
                <w:szCs w:val="20"/>
                <w:u w:val="single"/>
              </w:rPr>
              <w:t>NE</w:t>
            </w:r>
          </w:p>
          <w:p w:rsidR="000A3949" w:rsidRPr="006627A8" w:rsidRDefault="000A3949" w:rsidP="000A3949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27A88" w:rsidRPr="00303085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B.3.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D27A88" w:rsidP="007C460B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 koji način SPP utječe na ostale relevantne SPP?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0B0" w:rsidRPr="006627A8" w:rsidRDefault="003660B0" w:rsidP="003660B0">
            <w:pPr>
              <w:pStyle w:val="Style10"/>
              <w:widowControl/>
              <w:spacing w:line="240" w:lineRule="auto"/>
              <w:ind w:left="123"/>
              <w:jc w:val="both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  <w:p w:rsidR="003660B0" w:rsidRPr="006627A8" w:rsidRDefault="00A370B8" w:rsidP="000A3949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Plan</w:t>
            </w:r>
            <w:r w:rsidR="00D679C8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om</w:t>
            </w:r>
            <w:r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 xml:space="preserve"> gospodarenja otpadom Općine Sveti Ivan </w:t>
            </w:r>
            <w:proofErr w:type="spellStart"/>
            <w:r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Žabno</w:t>
            </w:r>
            <w:proofErr w:type="spellEnd"/>
            <w:r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 xml:space="preserve"> se </w:t>
            </w:r>
            <w:r w:rsidR="00D679C8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 xml:space="preserve">provode mjere i ciljevi propisani </w:t>
            </w:r>
            <w:r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Plan</w:t>
            </w:r>
            <w:r w:rsidR="00D679C8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om</w:t>
            </w:r>
            <w:r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 xml:space="preserve"> gospodarenja otpadom Republike Hrvatske</w:t>
            </w:r>
            <w:r w:rsidR="00D679C8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 xml:space="preserve"> (NN 3/17) na području Općine Sveti Ivan </w:t>
            </w:r>
            <w:proofErr w:type="spellStart"/>
            <w:r w:rsidR="00D679C8"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Žabno</w:t>
            </w:r>
            <w:proofErr w:type="spellEnd"/>
            <w:r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3660B0" w:rsidRPr="006627A8" w:rsidRDefault="003660B0" w:rsidP="003660B0">
            <w:pPr>
              <w:pStyle w:val="Style10"/>
              <w:widowControl/>
              <w:spacing w:line="240" w:lineRule="auto"/>
              <w:ind w:left="123"/>
              <w:jc w:val="both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27A88" w:rsidRPr="00303085" w:rsidTr="00511D0D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B.4.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D27A88" w:rsidP="007C460B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Navedite vjerojatno značajne utjecaje na okoliš koji mogu nastati provedbom SPP i na koji način će biti uzeti u obzir pri izradi SPP?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A88" w:rsidRPr="006627A8" w:rsidRDefault="00E73DC4" w:rsidP="000A3949">
            <w:pPr>
              <w:pStyle w:val="Style10"/>
              <w:widowControl/>
              <w:spacing w:line="240" w:lineRule="auto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i/>
                <w:sz w:val="20"/>
                <w:szCs w:val="20"/>
              </w:rPr>
              <w:t xml:space="preserve">Provedba Plana gospodarenja otpadom pridonosi smanjenju negativnih utjecaja na okoliš o nekontrolirano odloženog otpada. </w:t>
            </w:r>
          </w:p>
        </w:tc>
      </w:tr>
      <w:tr w:rsidR="00D27A88" w:rsidRPr="00303085" w:rsidTr="00A24A5A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D27A88" w:rsidP="00C36976">
            <w:pPr>
              <w:pStyle w:val="Style2"/>
              <w:widowControl/>
              <w:ind w:firstLine="5"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B.5.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88" w:rsidRPr="00303085" w:rsidRDefault="000A3949" w:rsidP="000A3949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J</w:t>
            </w:r>
            <w:r w:rsidR="00D27A88" w:rsidRPr="00303085">
              <w:rPr>
                <w:rStyle w:val="FontStyle16"/>
                <w:rFonts w:ascii="Arial" w:hAnsi="Arial" w:cs="Arial"/>
              </w:rPr>
              <w:t xml:space="preserve">e </w:t>
            </w:r>
            <w:r>
              <w:rPr>
                <w:rStyle w:val="FontStyle16"/>
                <w:rFonts w:ascii="Arial" w:hAnsi="Arial" w:cs="Arial"/>
              </w:rPr>
              <w:t xml:space="preserve">li </w:t>
            </w:r>
            <w:r w:rsidR="00D27A88" w:rsidRPr="00303085">
              <w:rPr>
                <w:rStyle w:val="FontStyle16"/>
                <w:rFonts w:ascii="Arial" w:hAnsi="Arial" w:cs="Arial"/>
              </w:rPr>
              <w:t xml:space="preserve">moguć značajni </w:t>
            </w:r>
            <w:r w:rsidRPr="00303085">
              <w:rPr>
                <w:rStyle w:val="FontStyle16"/>
                <w:rFonts w:ascii="Arial" w:hAnsi="Arial" w:cs="Arial"/>
              </w:rPr>
              <w:t xml:space="preserve">prekogranični </w:t>
            </w:r>
            <w:r w:rsidR="00D27A88" w:rsidRPr="00303085">
              <w:rPr>
                <w:rStyle w:val="FontStyle16"/>
                <w:rFonts w:ascii="Arial" w:hAnsi="Arial" w:cs="Arial"/>
              </w:rPr>
              <w:t>utjecaj SPP?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A8" w:rsidRPr="00E73DC4" w:rsidRDefault="006627A8" w:rsidP="006627A8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DA / </w:t>
            </w:r>
            <w:r w:rsidRPr="00E73DC4">
              <w:rPr>
                <w:rStyle w:val="FontStyle14"/>
                <w:rFonts w:ascii="Arial" w:hAnsi="Arial" w:cs="Arial"/>
                <w:sz w:val="20"/>
                <w:szCs w:val="20"/>
                <w:u w:val="single"/>
              </w:rPr>
              <w:t>NE</w:t>
            </w:r>
          </w:p>
          <w:p w:rsidR="00D27A88" w:rsidRPr="006627A8" w:rsidRDefault="00D27A88" w:rsidP="006627A8">
            <w:pPr>
              <w:pStyle w:val="Style10"/>
              <w:widowControl/>
              <w:spacing w:line="240" w:lineRule="auto"/>
              <w:ind w:left="12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27A88" w:rsidRPr="00303085" w:rsidTr="00511D0D">
        <w:trPr>
          <w:gridAfter w:val="2"/>
          <w:wAfter w:w="709" w:type="dxa"/>
        </w:trPr>
        <w:tc>
          <w:tcPr>
            <w:tcW w:w="426" w:type="dxa"/>
            <w:tcBorders>
              <w:left w:val="nil"/>
              <w:bottom w:val="single" w:sz="6" w:space="0" w:color="auto"/>
              <w:right w:val="nil"/>
            </w:tcBorders>
          </w:tcPr>
          <w:p w:rsidR="00D27A88" w:rsidRPr="00303085" w:rsidRDefault="00D27A88">
            <w:pPr>
              <w:pStyle w:val="Style9"/>
              <w:widowControl/>
              <w:ind w:left="370"/>
              <w:rPr>
                <w:rStyle w:val="FontStyle15"/>
                <w:rFonts w:ascii="Arial" w:hAnsi="Arial" w:cs="Arial"/>
              </w:rPr>
            </w:pPr>
          </w:p>
        </w:tc>
        <w:tc>
          <w:tcPr>
            <w:tcW w:w="8646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794FE7" w:rsidRPr="00303085" w:rsidRDefault="00794FE7">
            <w:pPr>
              <w:pStyle w:val="Style9"/>
              <w:widowControl/>
              <w:ind w:left="370"/>
              <w:rPr>
                <w:rStyle w:val="FontStyle15"/>
                <w:rFonts w:ascii="Arial" w:hAnsi="Arial" w:cs="Arial"/>
              </w:rPr>
            </w:pPr>
          </w:p>
          <w:p w:rsidR="00D27A88" w:rsidRPr="00303085" w:rsidRDefault="00D27A88" w:rsidP="00D27A88">
            <w:pPr>
              <w:pStyle w:val="Style9"/>
              <w:widowControl/>
              <w:rPr>
                <w:rStyle w:val="FontStyle15"/>
                <w:rFonts w:ascii="Arial" w:hAnsi="Arial" w:cs="Arial"/>
              </w:rPr>
            </w:pPr>
            <w:r w:rsidRPr="00303085">
              <w:rPr>
                <w:rStyle w:val="FontStyle15"/>
                <w:rFonts w:ascii="Arial" w:hAnsi="Arial" w:cs="Arial"/>
              </w:rPr>
              <w:t>C.  Ocjena mogućih značajnih utjecaja strategije, plana ili programa (SPP) na ekološku mrežu</w:t>
            </w:r>
          </w:p>
        </w:tc>
      </w:tr>
      <w:tr w:rsidR="00D27A88" w:rsidRPr="00303085" w:rsidTr="00A00547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8" w:rsidRDefault="006627A8" w:rsidP="00C36976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</w:p>
          <w:p w:rsidR="00D27A88" w:rsidRPr="00303085" w:rsidRDefault="00D27A88" w:rsidP="00C36976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 w:rsidRPr="00303085">
              <w:rPr>
                <w:rStyle w:val="FontStyle16"/>
                <w:rFonts w:ascii="Arial" w:hAnsi="Arial" w:cs="Arial"/>
              </w:rPr>
              <w:t>C.1.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7A8" w:rsidRDefault="006627A8" w:rsidP="00C36976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</w:p>
          <w:p w:rsidR="00D27A88" w:rsidRPr="00303085" w:rsidRDefault="006627A8" w:rsidP="00C36976">
            <w:pPr>
              <w:pStyle w:val="Style2"/>
              <w:widowControl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Je</w:t>
            </w:r>
            <w:r w:rsidR="00D27A88" w:rsidRPr="00303085">
              <w:rPr>
                <w:rStyle w:val="FontStyle16"/>
                <w:rFonts w:ascii="Arial" w:hAnsi="Arial" w:cs="Arial"/>
              </w:rPr>
              <w:t xml:space="preserve"> li SPP može imati značajan utjecaj na ekološku mrežu?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7A8" w:rsidRDefault="006627A8" w:rsidP="00A00547">
            <w:pPr>
              <w:pStyle w:val="Style10"/>
              <w:widowControl/>
              <w:spacing w:line="240" w:lineRule="auto"/>
              <w:ind w:left="483"/>
              <w:rPr>
                <w:rStyle w:val="FontStyle14"/>
                <w:rFonts w:ascii="Arial" w:hAnsi="Arial" w:cs="Arial"/>
                <w:sz w:val="20"/>
                <w:szCs w:val="20"/>
              </w:rPr>
            </w:pPr>
          </w:p>
          <w:p w:rsidR="009D75FF" w:rsidRDefault="006627A8" w:rsidP="00A00547">
            <w:pPr>
              <w:pStyle w:val="Style10"/>
              <w:widowControl/>
              <w:spacing w:line="240" w:lineRule="auto"/>
              <w:ind w:left="483"/>
              <w:rPr>
                <w:rStyle w:val="FontStyle14"/>
                <w:rFonts w:ascii="Arial" w:hAnsi="Arial" w:cs="Arial"/>
                <w:sz w:val="20"/>
                <w:szCs w:val="20"/>
              </w:rPr>
            </w:pPr>
            <w:r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DA / </w:t>
            </w:r>
            <w:r w:rsidRPr="00E73DC4">
              <w:rPr>
                <w:rStyle w:val="FontStyle14"/>
                <w:rFonts w:ascii="Arial" w:hAnsi="Arial" w:cs="Arial"/>
                <w:sz w:val="20"/>
                <w:szCs w:val="20"/>
                <w:u w:val="single"/>
              </w:rPr>
              <w:t>NE</w:t>
            </w:r>
            <w:r>
              <w:rPr>
                <w:rStyle w:val="FontStyle14"/>
                <w:rFonts w:ascii="Arial" w:hAnsi="Arial" w:cs="Arial"/>
                <w:sz w:val="20"/>
                <w:szCs w:val="20"/>
              </w:rPr>
              <w:t xml:space="preserve"> / MOŽDA</w:t>
            </w:r>
          </w:p>
          <w:p w:rsidR="006627A8" w:rsidRPr="006627A8" w:rsidRDefault="006627A8" w:rsidP="00A370B8">
            <w:pPr>
              <w:pStyle w:val="Style10"/>
              <w:widowControl/>
              <w:spacing w:line="240" w:lineRule="auto"/>
              <w:ind w:left="483"/>
              <w:rPr>
                <w:rStyle w:val="FontStyle14"/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C460B" w:rsidRDefault="007C460B">
      <w:pPr>
        <w:pStyle w:val="Style11"/>
        <w:widowControl/>
        <w:spacing w:line="240" w:lineRule="exact"/>
        <w:ind w:left="490"/>
        <w:rPr>
          <w:rFonts w:ascii="Arial" w:hAnsi="Arial" w:cs="Arial"/>
          <w:sz w:val="20"/>
          <w:szCs w:val="20"/>
        </w:rPr>
      </w:pPr>
    </w:p>
    <w:p w:rsidR="007C460B" w:rsidRPr="00303085" w:rsidRDefault="007C460B">
      <w:pPr>
        <w:pStyle w:val="Style11"/>
        <w:widowControl/>
        <w:tabs>
          <w:tab w:val="left" w:pos="840"/>
        </w:tabs>
        <w:spacing w:before="34" w:line="288" w:lineRule="exact"/>
        <w:ind w:left="490"/>
        <w:rPr>
          <w:rStyle w:val="FontStyle15"/>
          <w:rFonts w:ascii="Arial" w:hAnsi="Arial" w:cs="Arial"/>
        </w:rPr>
      </w:pPr>
      <w:r w:rsidRPr="00303085">
        <w:rPr>
          <w:rStyle w:val="FontStyle15"/>
          <w:rFonts w:ascii="Arial" w:hAnsi="Arial" w:cs="Arial"/>
        </w:rPr>
        <w:t>D.</w:t>
      </w:r>
      <w:r w:rsidRPr="00303085">
        <w:rPr>
          <w:rStyle w:val="FontStyle15"/>
          <w:rFonts w:ascii="Arial" w:hAnsi="Arial" w:cs="Arial"/>
          <w:b w:val="0"/>
          <w:bCs w:val="0"/>
        </w:rPr>
        <w:tab/>
      </w:r>
      <w:r w:rsidRPr="00303085">
        <w:rPr>
          <w:rStyle w:val="FontStyle15"/>
          <w:rFonts w:ascii="Arial" w:hAnsi="Arial" w:cs="Arial"/>
        </w:rPr>
        <w:t>Zaključci</w:t>
      </w:r>
    </w:p>
    <w:p w:rsidR="00644B76" w:rsidRDefault="007C460B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Obrazloženje zašto za SPP treba</w:t>
      </w:r>
      <w:r w:rsidRPr="00A370B8">
        <w:rPr>
          <w:rStyle w:val="FontStyle16"/>
          <w:rFonts w:ascii="Arial" w:hAnsi="Arial" w:cs="Arial"/>
          <w:u w:val="single"/>
        </w:rPr>
        <w:t>/ne treba</w:t>
      </w:r>
      <w:r w:rsidRPr="00303085">
        <w:rPr>
          <w:rStyle w:val="FontStyle16"/>
          <w:rFonts w:ascii="Arial" w:hAnsi="Arial" w:cs="Arial"/>
        </w:rPr>
        <w:t xml:space="preserve"> provesti stratešku procjenu</w:t>
      </w:r>
    </w:p>
    <w:p w:rsidR="00A370B8" w:rsidRDefault="00D679C8" w:rsidP="00A370B8">
      <w:pPr>
        <w:pStyle w:val="Style1"/>
        <w:widowControl/>
        <w:tabs>
          <w:tab w:val="left" w:pos="845"/>
        </w:tabs>
        <w:spacing w:line="288" w:lineRule="exact"/>
        <w:ind w:left="922"/>
        <w:jc w:val="left"/>
        <w:rPr>
          <w:rStyle w:val="FontStyle16"/>
          <w:rFonts w:ascii="Arial" w:hAnsi="Arial" w:cs="Arial"/>
        </w:rPr>
      </w:pPr>
      <w:r>
        <w:rPr>
          <w:rStyle w:val="FontStyle16"/>
          <w:rFonts w:ascii="Arial" w:hAnsi="Arial" w:cs="Arial"/>
        </w:rPr>
        <w:t xml:space="preserve">Plan ne predviđa nove aktivnosti/zahvate koji bi imali negativne utjecaje na okoliš. Plan se odnosi isključivo na administrativno područje </w:t>
      </w:r>
      <w:proofErr w:type="spellStart"/>
      <w:r>
        <w:rPr>
          <w:rStyle w:val="FontStyle16"/>
          <w:rFonts w:ascii="Arial" w:hAnsi="Arial" w:cs="Arial"/>
        </w:rPr>
        <w:t>Općne</w:t>
      </w:r>
      <w:proofErr w:type="spellEnd"/>
      <w:r>
        <w:rPr>
          <w:rStyle w:val="FontStyle16"/>
          <w:rFonts w:ascii="Arial" w:hAnsi="Arial" w:cs="Arial"/>
        </w:rPr>
        <w:t xml:space="preserve"> Sveti Ivan </w:t>
      </w:r>
      <w:proofErr w:type="spellStart"/>
      <w:r>
        <w:rPr>
          <w:rStyle w:val="FontStyle16"/>
          <w:rFonts w:ascii="Arial" w:hAnsi="Arial" w:cs="Arial"/>
        </w:rPr>
        <w:t>Žabno</w:t>
      </w:r>
      <w:proofErr w:type="spellEnd"/>
      <w:r>
        <w:rPr>
          <w:rStyle w:val="FontStyle16"/>
          <w:rFonts w:ascii="Arial" w:hAnsi="Arial" w:cs="Arial"/>
        </w:rPr>
        <w:t xml:space="preserve"> te će imati indirektne i direktne utjecaje isključivo na područje Općine. Provedbom Plana se očekuje poboljšanje te smanjenje utjecaja na okoliš uslijed gospodarenja otpadom, povećanje udjela sakupljanja korisnog otpada i uštede resursa i energije uslijed izbjegavanja nastanka otpada i njegova recikliranja.</w:t>
      </w:r>
    </w:p>
    <w:p w:rsidR="00D679C8" w:rsidRPr="00303085" w:rsidRDefault="00D679C8" w:rsidP="00A370B8">
      <w:pPr>
        <w:pStyle w:val="Style1"/>
        <w:widowControl/>
        <w:tabs>
          <w:tab w:val="left" w:pos="845"/>
        </w:tabs>
        <w:spacing w:line="288" w:lineRule="exact"/>
        <w:ind w:left="922"/>
        <w:jc w:val="left"/>
        <w:rPr>
          <w:rStyle w:val="FontStyle16"/>
          <w:rFonts w:ascii="Arial" w:hAnsi="Arial" w:cs="Arial"/>
        </w:rPr>
      </w:pPr>
    </w:p>
    <w:p w:rsidR="00644B76" w:rsidRDefault="00644B76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Obrazloženje zašto z</w:t>
      </w:r>
      <w:r w:rsidR="006627A8">
        <w:rPr>
          <w:rStyle w:val="FontStyle16"/>
          <w:rFonts w:ascii="Arial" w:hAnsi="Arial" w:cs="Arial"/>
        </w:rPr>
        <w:t>a SPP treba/</w:t>
      </w:r>
      <w:r w:rsidR="006627A8" w:rsidRPr="00D679C8">
        <w:rPr>
          <w:rStyle w:val="FontStyle16"/>
          <w:rFonts w:ascii="Arial" w:hAnsi="Arial" w:cs="Arial"/>
          <w:u w:val="single"/>
        </w:rPr>
        <w:t>ne treba</w:t>
      </w:r>
      <w:r w:rsidR="006627A8">
        <w:rPr>
          <w:rStyle w:val="FontStyle16"/>
          <w:rFonts w:ascii="Arial" w:hAnsi="Arial" w:cs="Arial"/>
        </w:rPr>
        <w:t xml:space="preserve"> provesti glavne ocjenu</w:t>
      </w:r>
      <w:r w:rsidRPr="00303085">
        <w:rPr>
          <w:rStyle w:val="FontStyle16"/>
          <w:rFonts w:ascii="Arial" w:hAnsi="Arial" w:cs="Arial"/>
        </w:rPr>
        <w:t xml:space="preserve"> prihvatljivosti</w:t>
      </w:r>
      <w:r w:rsidR="006627A8">
        <w:rPr>
          <w:rStyle w:val="FontStyle16"/>
          <w:rFonts w:ascii="Arial" w:hAnsi="Arial" w:cs="Arial"/>
        </w:rPr>
        <w:t xml:space="preserve"> SPP</w:t>
      </w:r>
      <w:r w:rsidRPr="00303085">
        <w:rPr>
          <w:rStyle w:val="FontStyle16"/>
          <w:rFonts w:ascii="Arial" w:hAnsi="Arial" w:cs="Arial"/>
        </w:rPr>
        <w:t xml:space="preserve"> za ekološku mrežu</w:t>
      </w:r>
    </w:p>
    <w:p w:rsidR="00A370B8" w:rsidRDefault="00D679C8" w:rsidP="00A370B8">
      <w:pPr>
        <w:pStyle w:val="Style1"/>
        <w:widowControl/>
        <w:tabs>
          <w:tab w:val="left" w:pos="845"/>
        </w:tabs>
        <w:spacing w:line="288" w:lineRule="exact"/>
        <w:ind w:left="922"/>
        <w:jc w:val="left"/>
        <w:rPr>
          <w:rStyle w:val="FontStyle16"/>
          <w:rFonts w:ascii="Arial" w:hAnsi="Arial" w:cs="Arial"/>
        </w:rPr>
      </w:pPr>
      <w:r>
        <w:rPr>
          <w:rStyle w:val="FontStyle16"/>
          <w:rFonts w:ascii="Arial" w:hAnsi="Arial" w:cs="Arial"/>
        </w:rPr>
        <w:t xml:space="preserve">Plan ne predviđa </w:t>
      </w:r>
      <w:r w:rsidRPr="00D679C8">
        <w:rPr>
          <w:rStyle w:val="FontStyle16"/>
          <w:rFonts w:ascii="Arial" w:hAnsi="Arial" w:cs="Arial"/>
        </w:rPr>
        <w:t>nove aktivnosti/zahvate koji bi imali nega</w:t>
      </w:r>
      <w:r>
        <w:rPr>
          <w:rStyle w:val="FontStyle16"/>
          <w:rFonts w:ascii="Arial" w:hAnsi="Arial" w:cs="Arial"/>
        </w:rPr>
        <w:t>tivne utjecaje na ekološku mrežu. Zahvat kao što je odlagalište Treme-</w:t>
      </w:r>
      <w:proofErr w:type="spellStart"/>
      <w:r>
        <w:rPr>
          <w:rStyle w:val="FontStyle16"/>
          <w:rFonts w:ascii="Arial" w:hAnsi="Arial" w:cs="Arial"/>
        </w:rPr>
        <w:t>Gamenje</w:t>
      </w:r>
      <w:proofErr w:type="spellEnd"/>
      <w:r>
        <w:rPr>
          <w:rStyle w:val="FontStyle16"/>
          <w:rFonts w:ascii="Arial" w:hAnsi="Arial" w:cs="Arial"/>
        </w:rPr>
        <w:t xml:space="preserve">, koje treba sanirati, se nalazi izvan područja ekološke mreže. </w:t>
      </w:r>
    </w:p>
    <w:p w:rsidR="00D679C8" w:rsidRPr="00303085" w:rsidRDefault="00D679C8" w:rsidP="00A370B8">
      <w:pPr>
        <w:pStyle w:val="Style1"/>
        <w:widowControl/>
        <w:tabs>
          <w:tab w:val="left" w:pos="845"/>
        </w:tabs>
        <w:spacing w:line="288" w:lineRule="exact"/>
        <w:ind w:left="922"/>
        <w:jc w:val="left"/>
        <w:rPr>
          <w:rStyle w:val="FontStyle16"/>
          <w:rFonts w:ascii="Arial" w:hAnsi="Arial" w:cs="Arial"/>
        </w:rPr>
      </w:pPr>
    </w:p>
    <w:p w:rsidR="00644B76" w:rsidRDefault="00644B76" w:rsidP="00644B76">
      <w:pPr>
        <w:pStyle w:val="Style1"/>
        <w:widowControl/>
        <w:numPr>
          <w:ilvl w:val="0"/>
          <w:numId w:val="6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Navesti ključna pitanja vezana uz okoliš</w:t>
      </w:r>
    </w:p>
    <w:p w:rsidR="00A370B8" w:rsidRPr="00303085" w:rsidRDefault="00A370B8" w:rsidP="00A370B8">
      <w:pPr>
        <w:pStyle w:val="Style1"/>
        <w:widowControl/>
        <w:tabs>
          <w:tab w:val="left" w:pos="845"/>
        </w:tabs>
        <w:spacing w:line="288" w:lineRule="exact"/>
        <w:ind w:left="922"/>
        <w:jc w:val="left"/>
        <w:rPr>
          <w:rStyle w:val="FontStyle16"/>
          <w:rFonts w:ascii="Arial" w:hAnsi="Arial" w:cs="Arial"/>
        </w:rPr>
      </w:pPr>
    </w:p>
    <w:p w:rsidR="007C460B" w:rsidRDefault="00DB6BC1">
      <w:pPr>
        <w:pStyle w:val="Style11"/>
        <w:widowControl/>
        <w:spacing w:line="240" w:lineRule="exact"/>
        <w:ind w:left="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Dugoročno provedba Plana gospodarenja otpadom će imati pozitivan utjecaj na okoliš kroz očuvanje resursa te izbjegavanje nastajanje otpada. </w:t>
      </w:r>
    </w:p>
    <w:p w:rsidR="00DB6BC1" w:rsidRDefault="00DB6BC1">
      <w:pPr>
        <w:pStyle w:val="Style11"/>
        <w:widowControl/>
        <w:spacing w:line="240" w:lineRule="exact"/>
        <w:ind w:left="490"/>
        <w:rPr>
          <w:rFonts w:ascii="Arial" w:hAnsi="Arial" w:cs="Arial"/>
          <w:sz w:val="20"/>
          <w:szCs w:val="20"/>
        </w:rPr>
      </w:pPr>
    </w:p>
    <w:p w:rsidR="00DB6BC1" w:rsidRPr="00303085" w:rsidRDefault="00DB6BC1">
      <w:pPr>
        <w:pStyle w:val="Style11"/>
        <w:widowControl/>
        <w:spacing w:line="240" w:lineRule="exact"/>
        <w:ind w:left="490"/>
        <w:rPr>
          <w:rFonts w:ascii="Arial" w:hAnsi="Arial" w:cs="Arial"/>
          <w:sz w:val="20"/>
          <w:szCs w:val="20"/>
        </w:rPr>
      </w:pPr>
    </w:p>
    <w:p w:rsidR="007C460B" w:rsidRPr="00A9254B" w:rsidRDefault="007C460B">
      <w:pPr>
        <w:pStyle w:val="Style11"/>
        <w:widowControl/>
        <w:tabs>
          <w:tab w:val="left" w:pos="840"/>
        </w:tabs>
        <w:spacing w:before="91"/>
        <w:ind w:left="490"/>
        <w:rPr>
          <w:rStyle w:val="FontStyle15"/>
          <w:rFonts w:ascii="Arial" w:hAnsi="Arial" w:cs="Arial"/>
        </w:rPr>
      </w:pPr>
      <w:r w:rsidRPr="00A9254B">
        <w:rPr>
          <w:rStyle w:val="FontStyle15"/>
          <w:rFonts w:ascii="Arial" w:hAnsi="Arial" w:cs="Arial"/>
        </w:rPr>
        <w:t>E.</w:t>
      </w:r>
      <w:r w:rsidRPr="00A9254B">
        <w:rPr>
          <w:rStyle w:val="FontStyle15"/>
          <w:rFonts w:ascii="Arial" w:hAnsi="Arial" w:cs="Arial"/>
          <w:b w:val="0"/>
          <w:bCs w:val="0"/>
        </w:rPr>
        <w:tab/>
      </w:r>
      <w:r w:rsidRPr="00A9254B">
        <w:rPr>
          <w:rStyle w:val="FontStyle15"/>
          <w:rFonts w:ascii="Arial" w:hAnsi="Arial" w:cs="Arial"/>
        </w:rPr>
        <w:t>Informacije o postupku</w:t>
      </w:r>
    </w:p>
    <w:p w:rsidR="00A9254B" w:rsidRDefault="007C460B" w:rsidP="00A9254B">
      <w:pPr>
        <w:pStyle w:val="Style1"/>
        <w:widowControl/>
        <w:numPr>
          <w:ilvl w:val="0"/>
          <w:numId w:val="7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A9254B">
        <w:rPr>
          <w:rStyle w:val="FontStyle16"/>
          <w:rFonts w:ascii="Arial" w:hAnsi="Arial" w:cs="Arial"/>
        </w:rPr>
        <w:t>Popis tijela i/ili osoba određenih posebnim propisima od kojih je zatraženo mišljenje</w:t>
      </w:r>
    </w:p>
    <w:p w:rsidR="00D30984" w:rsidRPr="00167CDB" w:rsidRDefault="00D30984" w:rsidP="00D30984">
      <w:pPr>
        <w:rPr>
          <w:rFonts w:ascii="Times New Roman" w:hAnsi="Times New Roman"/>
        </w:rPr>
      </w:pPr>
    </w:p>
    <w:p w:rsidR="00D30984" w:rsidRPr="00167CDB" w:rsidRDefault="00D30984" w:rsidP="00D30984">
      <w:pPr>
        <w:pStyle w:val="Bodytext20"/>
        <w:numPr>
          <w:ilvl w:val="0"/>
          <w:numId w:val="11"/>
        </w:numPr>
        <w:shd w:val="clear" w:color="auto" w:fill="auto"/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 xml:space="preserve">Ministarstvo zaštite okoliša i energetike, Uprava za zaštitu prirode, Radnička cesta 80, </w:t>
      </w:r>
      <w:r>
        <w:rPr>
          <w:rFonts w:ascii="Times New Roman" w:hAnsi="Times New Roman" w:cs="Times New Roman"/>
        </w:rPr>
        <w:t xml:space="preserve">           </w:t>
      </w:r>
      <w:r w:rsidRPr="00167CDB">
        <w:rPr>
          <w:rFonts w:ascii="Times New Roman" w:hAnsi="Times New Roman" w:cs="Times New Roman"/>
        </w:rPr>
        <w:t>Zagreb,</w:t>
      </w:r>
    </w:p>
    <w:p w:rsidR="00D30984" w:rsidRPr="004A71A8" w:rsidRDefault="00D30984" w:rsidP="00D30984">
      <w:pPr>
        <w:pStyle w:val="Bodytext20"/>
        <w:numPr>
          <w:ilvl w:val="0"/>
          <w:numId w:val="11"/>
        </w:numPr>
        <w:shd w:val="clear" w:color="auto" w:fill="auto"/>
        <w:tabs>
          <w:tab w:val="left" w:pos="426"/>
        </w:tabs>
        <w:spacing w:after="120" w:line="240" w:lineRule="auto"/>
        <w:ind w:left="460" w:hanging="460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 xml:space="preserve">Koprivničko-križevačka županija, Upravni odjel za gospodarstvo, komunalne djelatnosti i poljoprivredu, Antuna </w:t>
      </w:r>
      <w:proofErr w:type="spellStart"/>
      <w:r w:rsidRPr="00167CDB">
        <w:rPr>
          <w:rFonts w:ascii="Times New Roman" w:hAnsi="Times New Roman" w:cs="Times New Roman"/>
        </w:rPr>
        <w:t>Nemčića</w:t>
      </w:r>
      <w:proofErr w:type="spellEnd"/>
      <w:r w:rsidRPr="00167CDB">
        <w:rPr>
          <w:rFonts w:ascii="Times New Roman" w:hAnsi="Times New Roman" w:cs="Times New Roman"/>
        </w:rPr>
        <w:t xml:space="preserve"> 5, </w:t>
      </w:r>
      <w:r>
        <w:rPr>
          <w:rFonts w:ascii="Times New Roman" w:hAnsi="Times New Roman" w:cs="Times New Roman"/>
        </w:rPr>
        <w:t xml:space="preserve">48000 </w:t>
      </w:r>
      <w:r w:rsidRPr="00167CDB">
        <w:rPr>
          <w:rFonts w:ascii="Times New Roman" w:hAnsi="Times New Roman" w:cs="Times New Roman"/>
        </w:rPr>
        <w:t>Koprivnica,</w:t>
      </w:r>
    </w:p>
    <w:p w:rsidR="00D30984" w:rsidRPr="00167CDB" w:rsidRDefault="00D30984" w:rsidP="00D30984">
      <w:pPr>
        <w:pStyle w:val="Bodytext20"/>
        <w:numPr>
          <w:ilvl w:val="0"/>
          <w:numId w:val="11"/>
        </w:numPr>
        <w:shd w:val="clear" w:color="auto" w:fill="auto"/>
        <w:tabs>
          <w:tab w:val="left" w:pos="426"/>
        </w:tabs>
        <w:spacing w:after="120" w:line="240" w:lineRule="auto"/>
        <w:ind w:left="460" w:hanging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Bjelovarsko- bilogorska županija </w:t>
      </w:r>
      <w:proofErr w:type="spellStart"/>
      <w:r>
        <w:rPr>
          <w:rFonts w:ascii="Times New Roman" w:hAnsi="Times New Roman" w:cs="Times New Roman"/>
        </w:rPr>
        <w:t>županija</w:t>
      </w:r>
      <w:proofErr w:type="spellEnd"/>
      <w:r>
        <w:rPr>
          <w:rFonts w:ascii="Times New Roman" w:hAnsi="Times New Roman" w:cs="Times New Roman"/>
        </w:rPr>
        <w:t>, Upravni odjel za poljoprivredu, zaštitu okoliša i ruralni razvoj, Dr. Ante Starčevića 8, 43000 Bjelovar</w:t>
      </w:r>
    </w:p>
    <w:p w:rsidR="00D30984" w:rsidRPr="00167CDB" w:rsidRDefault="00D30984" w:rsidP="00D30984">
      <w:pPr>
        <w:pStyle w:val="Bodytext20"/>
        <w:numPr>
          <w:ilvl w:val="0"/>
          <w:numId w:val="11"/>
        </w:numPr>
        <w:shd w:val="clear" w:color="auto" w:fill="auto"/>
        <w:tabs>
          <w:tab w:val="left" w:pos="426"/>
        </w:tabs>
        <w:spacing w:after="120" w:line="240" w:lineRule="auto"/>
        <w:ind w:left="460" w:hanging="460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 xml:space="preserve">Zavod za javno zdravstvo Koprivničko-križevačke županije, Trg Tomislava dr. </w:t>
      </w:r>
      <w:proofErr w:type="spellStart"/>
      <w:r w:rsidRPr="00167CDB">
        <w:rPr>
          <w:rFonts w:ascii="Times New Roman" w:hAnsi="Times New Roman" w:cs="Times New Roman"/>
        </w:rPr>
        <w:t>Bardeka</w:t>
      </w:r>
      <w:proofErr w:type="spellEnd"/>
      <w:r w:rsidRPr="00167CDB">
        <w:rPr>
          <w:rFonts w:ascii="Times New Roman" w:hAnsi="Times New Roman" w:cs="Times New Roman"/>
        </w:rPr>
        <w:t xml:space="preserve"> 10/</w:t>
      </w:r>
      <w:proofErr w:type="spellStart"/>
      <w:r w:rsidRPr="00167CDB">
        <w:rPr>
          <w:rFonts w:ascii="Times New Roman" w:hAnsi="Times New Roman" w:cs="Times New Roman"/>
        </w:rPr>
        <w:t>10</w:t>
      </w:r>
      <w:proofErr w:type="spellEnd"/>
      <w:r w:rsidRPr="00167C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48000</w:t>
      </w:r>
      <w:r w:rsidRPr="00167CDB">
        <w:rPr>
          <w:rFonts w:ascii="Times New Roman" w:hAnsi="Times New Roman" w:cs="Times New Roman"/>
        </w:rPr>
        <w:t xml:space="preserve"> Koprivnica</w:t>
      </w:r>
    </w:p>
    <w:p w:rsidR="00D30984" w:rsidRPr="00167CDB" w:rsidRDefault="00D30984" w:rsidP="00D30984">
      <w:pPr>
        <w:pStyle w:val="Bodytext20"/>
        <w:numPr>
          <w:ilvl w:val="0"/>
          <w:numId w:val="11"/>
        </w:numPr>
        <w:shd w:val="clear" w:color="auto" w:fill="auto"/>
        <w:tabs>
          <w:tab w:val="left" w:pos="426"/>
        </w:tabs>
        <w:spacing w:after="120" w:line="240" w:lineRule="auto"/>
        <w:ind w:left="460" w:hanging="460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 xml:space="preserve">Hrvatske vode, VGO za Muru i gornju Dravu , VGI za mali sliv "Bistra", Antuna Radića 8b, </w:t>
      </w:r>
      <w:r>
        <w:rPr>
          <w:rFonts w:ascii="Times New Roman" w:hAnsi="Times New Roman" w:cs="Times New Roman"/>
        </w:rPr>
        <w:t xml:space="preserve">48350 </w:t>
      </w:r>
      <w:r w:rsidRPr="00167CDB">
        <w:rPr>
          <w:rFonts w:ascii="Times New Roman" w:hAnsi="Times New Roman" w:cs="Times New Roman"/>
        </w:rPr>
        <w:t>Đurđevac,</w:t>
      </w:r>
    </w:p>
    <w:p w:rsidR="00D30984" w:rsidRPr="00167CDB" w:rsidRDefault="00D30984" w:rsidP="00D30984">
      <w:pPr>
        <w:pStyle w:val="Bodytext20"/>
        <w:numPr>
          <w:ilvl w:val="0"/>
          <w:numId w:val="11"/>
        </w:numPr>
        <w:shd w:val="clear" w:color="auto" w:fill="auto"/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 xml:space="preserve">Hrvatske šume, UŠP Koprivnica, Šumarija Koprivnica, Močile 2, </w:t>
      </w:r>
      <w:r>
        <w:rPr>
          <w:rFonts w:ascii="Times New Roman" w:hAnsi="Times New Roman" w:cs="Times New Roman"/>
        </w:rPr>
        <w:t xml:space="preserve">48 000 </w:t>
      </w:r>
      <w:r w:rsidRPr="00167CDB">
        <w:rPr>
          <w:rFonts w:ascii="Times New Roman" w:hAnsi="Times New Roman" w:cs="Times New Roman"/>
        </w:rPr>
        <w:t>Koprivnica,</w:t>
      </w:r>
    </w:p>
    <w:p w:rsidR="00D30984" w:rsidRDefault="00D30984" w:rsidP="00D30984">
      <w:pPr>
        <w:pStyle w:val="Bodytext20"/>
        <w:numPr>
          <w:ilvl w:val="0"/>
          <w:numId w:val="11"/>
        </w:numPr>
        <w:shd w:val="clear" w:color="auto" w:fill="auto"/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 xml:space="preserve">Županijska uprava za ceste Koprivničko-križevačke županije, I. Z. </w:t>
      </w:r>
      <w:proofErr w:type="spellStart"/>
      <w:r w:rsidRPr="00167CDB">
        <w:rPr>
          <w:rFonts w:ascii="Times New Roman" w:hAnsi="Times New Roman" w:cs="Times New Roman"/>
        </w:rPr>
        <w:t>Dijankovečkog</w:t>
      </w:r>
      <w:proofErr w:type="spellEnd"/>
      <w:r w:rsidRPr="00167CDB">
        <w:rPr>
          <w:rFonts w:ascii="Times New Roman" w:hAnsi="Times New Roman" w:cs="Times New Roman"/>
        </w:rPr>
        <w:t xml:space="preserve"> 3,</w:t>
      </w:r>
      <w:r>
        <w:rPr>
          <w:rFonts w:ascii="Times New Roman" w:hAnsi="Times New Roman" w:cs="Times New Roman"/>
        </w:rPr>
        <w:t xml:space="preserve"> 48260 Križevci,</w:t>
      </w:r>
    </w:p>
    <w:p w:rsidR="00D30984" w:rsidRDefault="00D30984" w:rsidP="00D30984">
      <w:pPr>
        <w:pStyle w:val="Bodytext20"/>
        <w:numPr>
          <w:ilvl w:val="0"/>
          <w:numId w:val="11"/>
        </w:numPr>
        <w:shd w:val="clear" w:color="auto" w:fill="auto"/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Općinsko komunalno poduzeće „Park“ d.o.o. Sveti Ivan </w:t>
      </w:r>
      <w:proofErr w:type="spellStart"/>
      <w:r>
        <w:rPr>
          <w:rFonts w:ascii="Times New Roman" w:hAnsi="Times New Roman" w:cs="Times New Roman"/>
        </w:rPr>
        <w:t>Žabno</w:t>
      </w:r>
      <w:proofErr w:type="spellEnd"/>
      <w:r>
        <w:rPr>
          <w:rFonts w:ascii="Times New Roman" w:hAnsi="Times New Roman" w:cs="Times New Roman"/>
        </w:rPr>
        <w:t xml:space="preserve">, Trg Karla </w:t>
      </w:r>
      <w:proofErr w:type="spellStart"/>
      <w:r>
        <w:rPr>
          <w:rFonts w:ascii="Times New Roman" w:hAnsi="Times New Roman" w:cs="Times New Roman"/>
        </w:rPr>
        <w:t>Lukaša</w:t>
      </w:r>
      <w:proofErr w:type="spellEnd"/>
      <w:r>
        <w:rPr>
          <w:rFonts w:ascii="Times New Roman" w:hAnsi="Times New Roman" w:cs="Times New Roman"/>
        </w:rPr>
        <w:t xml:space="preserve"> 11, 48214 Sveti Ivan </w:t>
      </w:r>
      <w:proofErr w:type="spellStart"/>
      <w:r>
        <w:rPr>
          <w:rFonts w:ascii="Times New Roman" w:hAnsi="Times New Roman" w:cs="Times New Roman"/>
        </w:rPr>
        <w:t>Žabno</w:t>
      </w:r>
      <w:proofErr w:type="spellEnd"/>
      <w:r w:rsidRPr="00167CDB">
        <w:rPr>
          <w:rFonts w:ascii="Times New Roman" w:hAnsi="Times New Roman" w:cs="Times New Roman"/>
        </w:rPr>
        <w:t xml:space="preserve"> </w:t>
      </w:r>
    </w:p>
    <w:p w:rsidR="00D30984" w:rsidRPr="00167CDB" w:rsidRDefault="00D30984" w:rsidP="00D30984">
      <w:pPr>
        <w:pStyle w:val="Bodytext20"/>
        <w:numPr>
          <w:ilvl w:val="0"/>
          <w:numId w:val="11"/>
        </w:numPr>
        <w:shd w:val="clear" w:color="auto" w:fill="auto"/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Komunalno poduzeće d.o.o. </w:t>
      </w:r>
      <w:r w:rsidRPr="00167CDB">
        <w:rPr>
          <w:rFonts w:ascii="Times New Roman" w:hAnsi="Times New Roman" w:cs="Times New Roman"/>
        </w:rPr>
        <w:t>Križevci,</w:t>
      </w:r>
      <w:r>
        <w:rPr>
          <w:rFonts w:ascii="Times New Roman" w:hAnsi="Times New Roman" w:cs="Times New Roman"/>
        </w:rPr>
        <w:t xml:space="preserve"> Ulica Drage Grdenića 7, 48260 Križevci</w:t>
      </w:r>
    </w:p>
    <w:p w:rsidR="00D30984" w:rsidRPr="00167CDB" w:rsidRDefault="00D30984" w:rsidP="00D30984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</w:rPr>
      </w:pPr>
      <w:r w:rsidRPr="00167CDB">
        <w:rPr>
          <w:rFonts w:ascii="Times New Roman" w:hAnsi="Times New Roman"/>
          <w:color w:val="000000" w:themeColor="text1"/>
        </w:rPr>
        <w:t>Grad Križevci</w:t>
      </w:r>
      <w:r>
        <w:rPr>
          <w:rFonts w:ascii="Times New Roman" w:hAnsi="Times New Roman"/>
          <w:color w:val="000000" w:themeColor="text1"/>
        </w:rPr>
        <w:t xml:space="preserve">, Upravni odjel za stambeno-komunalne djelatnosti, Ivana </w:t>
      </w:r>
      <w:proofErr w:type="spellStart"/>
      <w:r>
        <w:rPr>
          <w:rFonts w:ascii="Times New Roman" w:hAnsi="Times New Roman"/>
          <w:color w:val="000000" w:themeColor="text1"/>
        </w:rPr>
        <w:t>Zakmardija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Dijankovečkog</w:t>
      </w:r>
      <w:proofErr w:type="spellEnd"/>
      <w:r>
        <w:rPr>
          <w:rFonts w:ascii="Times New Roman" w:hAnsi="Times New Roman"/>
          <w:color w:val="000000" w:themeColor="text1"/>
        </w:rPr>
        <w:t xml:space="preserve"> 12, 48260 Križevci</w:t>
      </w:r>
    </w:p>
    <w:p w:rsidR="00D30984" w:rsidRPr="00167CDB" w:rsidRDefault="00D30984" w:rsidP="00D30984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</w:rPr>
      </w:pPr>
      <w:r w:rsidRPr="00167CDB">
        <w:rPr>
          <w:rFonts w:ascii="Times New Roman" w:hAnsi="Times New Roman"/>
          <w:color w:val="000000" w:themeColor="text1"/>
        </w:rPr>
        <w:t xml:space="preserve">Općina </w:t>
      </w:r>
      <w:proofErr w:type="spellStart"/>
      <w:r w:rsidRPr="00167CDB">
        <w:rPr>
          <w:rFonts w:ascii="Times New Roman" w:hAnsi="Times New Roman"/>
          <w:color w:val="000000" w:themeColor="text1"/>
        </w:rPr>
        <w:t>Rovišće</w:t>
      </w:r>
      <w:proofErr w:type="spellEnd"/>
      <w:r w:rsidRPr="00167CDB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Trg hrvatskih branitelja 2, 43212 </w:t>
      </w:r>
      <w:proofErr w:type="spellStart"/>
      <w:r>
        <w:rPr>
          <w:rFonts w:ascii="Times New Roman" w:hAnsi="Times New Roman"/>
          <w:color w:val="000000" w:themeColor="text1"/>
        </w:rPr>
        <w:t>Rovišće</w:t>
      </w:r>
      <w:proofErr w:type="spellEnd"/>
    </w:p>
    <w:p w:rsidR="00D30984" w:rsidRPr="00167CDB" w:rsidRDefault="00D30984" w:rsidP="00D30984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</w:rPr>
      </w:pPr>
      <w:r w:rsidRPr="00167CDB">
        <w:rPr>
          <w:rFonts w:ascii="Times New Roman" w:hAnsi="Times New Roman"/>
          <w:color w:val="000000" w:themeColor="text1"/>
        </w:rPr>
        <w:t>Općina Gradec</w:t>
      </w:r>
      <w:r>
        <w:rPr>
          <w:rFonts w:ascii="Times New Roman" w:hAnsi="Times New Roman"/>
          <w:color w:val="000000" w:themeColor="text1"/>
        </w:rPr>
        <w:t>, Gradec 134, 10345 Gradec</w:t>
      </w:r>
    </w:p>
    <w:p w:rsidR="00D30984" w:rsidRPr="00167CDB" w:rsidRDefault="00D30984" w:rsidP="00D30984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</w:rPr>
      </w:pPr>
      <w:r w:rsidRPr="00167CDB">
        <w:rPr>
          <w:rFonts w:ascii="Times New Roman" w:hAnsi="Times New Roman"/>
          <w:color w:val="000000" w:themeColor="text1"/>
        </w:rPr>
        <w:t xml:space="preserve">Općina </w:t>
      </w:r>
      <w:proofErr w:type="spellStart"/>
      <w:r w:rsidRPr="00167CDB">
        <w:rPr>
          <w:rFonts w:ascii="Times New Roman" w:hAnsi="Times New Roman"/>
          <w:color w:val="000000" w:themeColor="text1"/>
        </w:rPr>
        <w:t>Farkaševac</w:t>
      </w:r>
      <w:proofErr w:type="spellEnd"/>
      <w:r>
        <w:rPr>
          <w:rFonts w:ascii="Times New Roman" w:hAnsi="Times New Roman"/>
          <w:color w:val="000000" w:themeColor="text1"/>
        </w:rPr>
        <w:t xml:space="preserve">, Jedinstveni upravni odjel, 10344 </w:t>
      </w:r>
      <w:proofErr w:type="spellStart"/>
      <w:r>
        <w:rPr>
          <w:rFonts w:ascii="Times New Roman" w:hAnsi="Times New Roman"/>
          <w:color w:val="000000" w:themeColor="text1"/>
        </w:rPr>
        <w:t>Farkaševac</w:t>
      </w:r>
      <w:proofErr w:type="spellEnd"/>
    </w:p>
    <w:p w:rsidR="00A9254B" w:rsidRDefault="00A9254B" w:rsidP="00DB6BC1">
      <w:pPr>
        <w:pStyle w:val="Style1"/>
        <w:widowControl/>
        <w:tabs>
          <w:tab w:val="left" w:pos="845"/>
        </w:tabs>
        <w:spacing w:line="288" w:lineRule="exact"/>
        <w:ind w:left="922"/>
        <w:jc w:val="left"/>
        <w:rPr>
          <w:rStyle w:val="FontStyle16"/>
          <w:rFonts w:ascii="Arial" w:hAnsi="Arial" w:cs="Arial"/>
        </w:rPr>
      </w:pPr>
    </w:p>
    <w:p w:rsidR="007C460B" w:rsidRPr="00303085" w:rsidRDefault="007C460B" w:rsidP="00644B76">
      <w:pPr>
        <w:pStyle w:val="Style1"/>
        <w:widowControl/>
        <w:numPr>
          <w:ilvl w:val="0"/>
          <w:numId w:val="7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Popis tijela i/ili osoba određena posebnim propisima koja su u propisanom roku dostavila mišljenja</w:t>
      </w:r>
    </w:p>
    <w:p w:rsidR="007C460B" w:rsidRPr="00303085" w:rsidRDefault="007C460B">
      <w:pPr>
        <w:pStyle w:val="Style7"/>
        <w:widowControl/>
        <w:spacing w:before="192" w:line="288" w:lineRule="exact"/>
        <w:ind w:left="490"/>
        <w:rPr>
          <w:rStyle w:val="FontStyle15"/>
          <w:rFonts w:ascii="Arial" w:hAnsi="Arial" w:cs="Arial"/>
        </w:rPr>
      </w:pPr>
      <w:r w:rsidRPr="00303085">
        <w:rPr>
          <w:rStyle w:val="FontStyle15"/>
          <w:rFonts w:ascii="Arial" w:hAnsi="Arial" w:cs="Arial"/>
        </w:rPr>
        <w:t>F.   Prilozi</w:t>
      </w:r>
    </w:p>
    <w:p w:rsidR="007C460B" w:rsidRPr="00303085" w:rsidRDefault="007C460B" w:rsidP="00644B76">
      <w:pPr>
        <w:pStyle w:val="Style1"/>
        <w:widowControl/>
        <w:numPr>
          <w:ilvl w:val="0"/>
          <w:numId w:val="8"/>
        </w:numPr>
        <w:tabs>
          <w:tab w:val="left" w:pos="84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Mišljenja tijela i/ili osoba određena posebnim propisima koja su u propisanom roku dostavila mišljenja</w:t>
      </w:r>
    </w:p>
    <w:p w:rsidR="007C460B" w:rsidRPr="00303085" w:rsidRDefault="007C460B" w:rsidP="00644B76">
      <w:pPr>
        <w:pStyle w:val="Style1"/>
        <w:widowControl/>
        <w:numPr>
          <w:ilvl w:val="0"/>
          <w:numId w:val="8"/>
        </w:numPr>
        <w:tabs>
          <w:tab w:val="left" w:pos="83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Rezultati ocjene prihvatljivosti</w:t>
      </w:r>
      <w:r w:rsidR="006627A8">
        <w:rPr>
          <w:rStyle w:val="FontStyle16"/>
          <w:rFonts w:ascii="Arial" w:hAnsi="Arial" w:cs="Arial"/>
        </w:rPr>
        <w:t xml:space="preserve"> SPP</w:t>
      </w:r>
      <w:r w:rsidRPr="00303085">
        <w:rPr>
          <w:rStyle w:val="FontStyle16"/>
          <w:rFonts w:ascii="Arial" w:hAnsi="Arial" w:cs="Arial"/>
        </w:rPr>
        <w:t xml:space="preserve"> za ekološku mrežu</w:t>
      </w:r>
    </w:p>
    <w:p w:rsidR="007C460B" w:rsidRPr="00303085" w:rsidRDefault="007C460B" w:rsidP="00644B76">
      <w:pPr>
        <w:pStyle w:val="Style1"/>
        <w:widowControl/>
        <w:numPr>
          <w:ilvl w:val="0"/>
          <w:numId w:val="8"/>
        </w:numPr>
        <w:tabs>
          <w:tab w:val="left" w:pos="835"/>
        </w:tabs>
        <w:spacing w:line="288" w:lineRule="exact"/>
        <w:jc w:val="left"/>
        <w:rPr>
          <w:rStyle w:val="FontStyle16"/>
          <w:rFonts w:ascii="Arial" w:hAnsi="Arial" w:cs="Arial"/>
        </w:rPr>
      </w:pPr>
      <w:r w:rsidRPr="00303085">
        <w:rPr>
          <w:rStyle w:val="FontStyle16"/>
          <w:rFonts w:ascii="Arial" w:hAnsi="Arial" w:cs="Arial"/>
        </w:rPr>
        <w:t>Ostala dokumentacija</w:t>
      </w:r>
    </w:p>
    <w:p w:rsidR="007C460B" w:rsidRPr="00303085" w:rsidRDefault="007C460B">
      <w:pPr>
        <w:pStyle w:val="Style6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644B76" w:rsidRPr="00303085" w:rsidRDefault="00644B76">
      <w:pPr>
        <w:pStyle w:val="Style6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B20D6A" w:rsidRPr="006627A8" w:rsidRDefault="007C460B">
      <w:pPr>
        <w:pStyle w:val="Style6"/>
        <w:widowControl/>
        <w:spacing w:before="106"/>
        <w:rPr>
          <w:rStyle w:val="FontStyle16"/>
          <w:rFonts w:ascii="Arial" w:hAnsi="Arial" w:cs="Arial"/>
          <w:b/>
        </w:rPr>
      </w:pPr>
      <w:r w:rsidRPr="006627A8">
        <w:rPr>
          <w:rStyle w:val="FontStyle16"/>
          <w:rFonts w:ascii="Arial" w:hAnsi="Arial" w:cs="Arial"/>
          <w:b/>
        </w:rPr>
        <w:t>Datum izrade obrasca</w:t>
      </w:r>
      <w:r w:rsidR="006627A8">
        <w:rPr>
          <w:rStyle w:val="FontStyle16"/>
          <w:rFonts w:ascii="Arial" w:hAnsi="Arial" w:cs="Arial"/>
          <w:b/>
        </w:rPr>
        <w:t>:</w:t>
      </w:r>
    </w:p>
    <w:p w:rsidR="006627A8" w:rsidRDefault="007B2AF6">
      <w:pPr>
        <w:pStyle w:val="Style6"/>
        <w:widowControl/>
        <w:spacing w:before="106"/>
        <w:rPr>
          <w:rStyle w:val="FontStyle16"/>
          <w:rFonts w:ascii="Arial" w:hAnsi="Arial" w:cs="Arial"/>
        </w:rPr>
      </w:pPr>
      <w:r>
        <w:rPr>
          <w:rStyle w:val="FontStyle16"/>
          <w:rFonts w:ascii="Arial" w:hAnsi="Arial" w:cs="Arial"/>
        </w:rPr>
        <w:t>26. rujna 2017.</w:t>
      </w:r>
      <w:bookmarkStart w:id="0" w:name="_GoBack"/>
      <w:bookmarkEnd w:id="0"/>
    </w:p>
    <w:p w:rsidR="006627A8" w:rsidRPr="006627A8" w:rsidRDefault="006627A8" w:rsidP="006627A8"/>
    <w:p w:rsidR="006627A8" w:rsidRPr="006627A8" w:rsidRDefault="006627A8" w:rsidP="006627A8"/>
    <w:p w:rsidR="002B788E" w:rsidRDefault="002B788E" w:rsidP="006627A8"/>
    <w:p w:rsidR="002B788E" w:rsidRDefault="002B788E" w:rsidP="006627A8"/>
    <w:p w:rsidR="002B788E" w:rsidRDefault="002B788E" w:rsidP="006627A8">
      <w:r>
        <w:t>KON</w:t>
      </w:r>
      <w:r w:rsidR="007B2AF6">
        <w:t xml:space="preserve">TAKT: Pročelnica: Blanka </w:t>
      </w:r>
      <w:proofErr w:type="spellStart"/>
      <w:r w:rsidR="007B2AF6">
        <w:t>Drožđek</w:t>
      </w:r>
      <w:proofErr w:type="spellEnd"/>
      <w:r w:rsidR="007B2AF6">
        <w:t xml:space="preserve"> Ivezić, 048/851-041, blanka@osiz.hr</w:t>
      </w:r>
    </w:p>
    <w:p w:rsidR="002B788E" w:rsidRDefault="002B788E" w:rsidP="006627A8"/>
    <w:p w:rsidR="006627A8" w:rsidRPr="006627A8" w:rsidRDefault="006627A8" w:rsidP="006627A8"/>
    <w:p w:rsidR="006627A8" w:rsidRDefault="006627A8" w:rsidP="006627A8">
      <w:r w:rsidRPr="0028188F">
        <w:rPr>
          <w:u w:val="single"/>
        </w:rPr>
        <w:t>Naputak za ispunjavanje</w:t>
      </w:r>
      <w:r w:rsidR="002B788E">
        <w:rPr>
          <w:u w:val="single"/>
        </w:rPr>
        <w:t xml:space="preserve"> Obrasca (za </w:t>
      </w:r>
      <w:r w:rsidR="002B788E" w:rsidRPr="002B788E">
        <w:rPr>
          <w:u w:val="single"/>
        </w:rPr>
        <w:t>potrebe traženja mišljenja javnopravnih tijela)</w:t>
      </w:r>
      <w:r w:rsidRPr="002B788E">
        <w:rPr>
          <w:u w:val="single"/>
        </w:rPr>
        <w:t>:</w:t>
      </w:r>
    </w:p>
    <w:p w:rsidR="006627A8" w:rsidRDefault="006627A8" w:rsidP="006627A8">
      <w:pPr>
        <w:pStyle w:val="Odlomakpopisa"/>
        <w:numPr>
          <w:ilvl w:val="0"/>
          <w:numId w:val="10"/>
        </w:numPr>
        <w:rPr>
          <w:i/>
        </w:rPr>
      </w:pPr>
      <w:r w:rsidRPr="006627A8">
        <w:rPr>
          <w:i/>
        </w:rPr>
        <w:t xml:space="preserve">Obrisati </w:t>
      </w:r>
      <w:proofErr w:type="spellStart"/>
      <w:r w:rsidR="002B788E">
        <w:rPr>
          <w:i/>
        </w:rPr>
        <w:t>italic</w:t>
      </w:r>
      <w:proofErr w:type="spellEnd"/>
      <w:r w:rsidR="002B788E">
        <w:rPr>
          <w:i/>
        </w:rPr>
        <w:t xml:space="preserve"> </w:t>
      </w:r>
      <w:r w:rsidR="0028188F">
        <w:rPr>
          <w:i/>
        </w:rPr>
        <w:t>slova i navesti tražene informacije</w:t>
      </w:r>
    </w:p>
    <w:p w:rsidR="006627A8" w:rsidRDefault="006627A8" w:rsidP="006627A8">
      <w:pPr>
        <w:pStyle w:val="Odlomakpopisa"/>
        <w:numPr>
          <w:ilvl w:val="0"/>
          <w:numId w:val="10"/>
        </w:numPr>
      </w:pPr>
      <w:r w:rsidRPr="006627A8">
        <w:t>Zaokružiti ponuđene opcije</w:t>
      </w:r>
    </w:p>
    <w:p w:rsidR="006627A8" w:rsidRDefault="006627A8" w:rsidP="002B788E">
      <w:pPr>
        <w:pStyle w:val="Odlomakpopisa"/>
        <w:numPr>
          <w:ilvl w:val="0"/>
          <w:numId w:val="10"/>
        </w:numPr>
      </w:pPr>
      <w:r>
        <w:t xml:space="preserve">Ispuniti </w:t>
      </w:r>
      <w:r w:rsidR="002B788E">
        <w:t xml:space="preserve">A, B, C i D </w:t>
      </w:r>
    </w:p>
    <w:p w:rsidR="002B788E" w:rsidRPr="006627A8" w:rsidRDefault="002B788E" w:rsidP="002B788E">
      <w:pPr>
        <w:pStyle w:val="Odlomakpopisa"/>
        <w:numPr>
          <w:ilvl w:val="0"/>
          <w:numId w:val="10"/>
        </w:numPr>
      </w:pPr>
      <w:r>
        <w:t>Navesti kontakt podatke osobe odgovorne za ispunjavanje obrasca</w:t>
      </w:r>
      <w:r w:rsidR="00E44732">
        <w:t>(tel., e-mail)</w:t>
      </w:r>
    </w:p>
    <w:sectPr w:rsidR="002B788E" w:rsidRPr="006627A8" w:rsidSect="002B788E">
      <w:footerReference w:type="default" r:id="rId10"/>
      <w:type w:val="continuous"/>
      <w:pgSz w:w="11905" w:h="16837"/>
      <w:pgMar w:top="851" w:right="741" w:bottom="1276" w:left="1251" w:header="720" w:footer="73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9D" w:rsidRDefault="000B3C9D">
      <w:r>
        <w:separator/>
      </w:r>
    </w:p>
  </w:endnote>
  <w:endnote w:type="continuationSeparator" w:id="0">
    <w:p w:rsidR="000B3C9D" w:rsidRDefault="000B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8E" w:rsidRPr="00743E6E" w:rsidRDefault="002B788E" w:rsidP="002B788E">
    <w:pPr>
      <w:pStyle w:val="Podnoje"/>
      <w:jc w:val="center"/>
      <w:rPr>
        <w:color w:val="808080" w:themeColor="background1" w:themeShade="80"/>
        <w:sz w:val="18"/>
        <w:szCs w:val="18"/>
      </w:rPr>
    </w:pPr>
    <w:r w:rsidRPr="00743E6E">
      <w:rPr>
        <w:color w:val="808080" w:themeColor="background1" w:themeShade="80"/>
        <w:sz w:val="18"/>
        <w:szCs w:val="18"/>
      </w:rPr>
      <w:t>Koprivničko- križevačka županija</w:t>
    </w:r>
  </w:p>
  <w:p w:rsidR="002B788E" w:rsidRPr="00743E6E" w:rsidRDefault="002B788E" w:rsidP="002B788E">
    <w:pPr>
      <w:pStyle w:val="Podnoje"/>
      <w:jc w:val="center"/>
      <w:rPr>
        <w:color w:val="808080" w:themeColor="background1" w:themeShade="80"/>
        <w:sz w:val="18"/>
        <w:szCs w:val="18"/>
      </w:rPr>
    </w:pPr>
    <w:r w:rsidRPr="00743E6E">
      <w:rPr>
        <w:color w:val="808080" w:themeColor="background1" w:themeShade="80"/>
        <w:sz w:val="18"/>
        <w:szCs w:val="18"/>
      </w:rPr>
      <w:t>Upravni odjel za prostorno uređenje, gradnju, zaštitu okoliša i zaštitu prirode</w:t>
    </w:r>
  </w:p>
  <w:p w:rsidR="002B788E" w:rsidRPr="00743E6E" w:rsidRDefault="002B788E" w:rsidP="002B788E">
    <w:pPr>
      <w:pStyle w:val="Podnoje"/>
      <w:jc w:val="center"/>
      <w:rPr>
        <w:color w:val="A6A6A6" w:themeColor="background1" w:themeShade="A6"/>
        <w:sz w:val="18"/>
        <w:szCs w:val="18"/>
      </w:rPr>
    </w:pPr>
    <w:r w:rsidRPr="00743E6E">
      <w:rPr>
        <w:color w:val="808080" w:themeColor="background1" w:themeShade="80"/>
        <w:sz w:val="18"/>
        <w:szCs w:val="18"/>
      </w:rPr>
      <w:t>Odsjek za zaštitu okoliša i zaštitu prirode</w:t>
    </w:r>
  </w:p>
  <w:p w:rsidR="002B788E" w:rsidRDefault="002B78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9D" w:rsidRDefault="000B3C9D">
      <w:r>
        <w:separator/>
      </w:r>
    </w:p>
  </w:footnote>
  <w:footnote w:type="continuationSeparator" w:id="0">
    <w:p w:rsidR="000B3C9D" w:rsidRDefault="000B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50DF"/>
    <w:multiLevelType w:val="singleLevel"/>
    <w:tmpl w:val="8F9A6950"/>
    <w:lvl w:ilvl="0">
      <w:start w:val="1"/>
      <w:numFmt w:val="decimal"/>
      <w:lvlText w:val="%1."/>
      <w:legacy w:legacy="1" w:legacySpace="0" w:legacyIndent="240"/>
      <w:lvlJc w:val="left"/>
      <w:rPr>
        <w:rFonts w:ascii="Calibri" w:hAnsi="Calibri" w:hint="default"/>
      </w:rPr>
    </w:lvl>
  </w:abstractNum>
  <w:abstractNum w:abstractNumId="1">
    <w:nsid w:val="12F7523A"/>
    <w:multiLevelType w:val="hybridMultilevel"/>
    <w:tmpl w:val="34F61770"/>
    <w:lvl w:ilvl="0" w:tplc="8460D59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94A73"/>
    <w:multiLevelType w:val="multilevel"/>
    <w:tmpl w:val="9F085D1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9A728AB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32EB1158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4E5C63F1"/>
    <w:multiLevelType w:val="singleLevel"/>
    <w:tmpl w:val="C01A4FE8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hint="default"/>
      </w:rPr>
    </w:lvl>
  </w:abstractNum>
  <w:abstractNum w:abstractNumId="6">
    <w:nsid w:val="549F0EB8"/>
    <w:multiLevelType w:val="singleLevel"/>
    <w:tmpl w:val="98D816E0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7">
    <w:nsid w:val="5FC722C2"/>
    <w:multiLevelType w:val="hybridMultilevel"/>
    <w:tmpl w:val="D6A29AA0"/>
    <w:lvl w:ilvl="0" w:tplc="47666486">
      <w:numFmt w:val="bullet"/>
      <w:lvlText w:val="-"/>
      <w:lvlJc w:val="left"/>
      <w:pPr>
        <w:ind w:left="48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8">
    <w:nsid w:val="697902CD"/>
    <w:multiLevelType w:val="hybridMultilevel"/>
    <w:tmpl w:val="458A1046"/>
    <w:lvl w:ilvl="0" w:tplc="BED0C65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736C5235"/>
    <w:multiLevelType w:val="hybridMultilevel"/>
    <w:tmpl w:val="E5765C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Calibri" w:hAnsi="Calibri" w:hint="default"/>
        </w:rPr>
      </w:lvl>
    </w:lvlOverride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6A"/>
    <w:rsid w:val="000A35CF"/>
    <w:rsid w:val="000A3949"/>
    <w:rsid w:val="000B3C76"/>
    <w:rsid w:val="000B3C9D"/>
    <w:rsid w:val="000B5902"/>
    <w:rsid w:val="00117C18"/>
    <w:rsid w:val="001B7BD5"/>
    <w:rsid w:val="001D2F70"/>
    <w:rsid w:val="001F1EDF"/>
    <w:rsid w:val="001F4F6C"/>
    <w:rsid w:val="00227760"/>
    <w:rsid w:val="0027587E"/>
    <w:rsid w:val="0028188F"/>
    <w:rsid w:val="002A0D5C"/>
    <w:rsid w:val="002A1681"/>
    <w:rsid w:val="002B788E"/>
    <w:rsid w:val="002E2B2A"/>
    <w:rsid w:val="002F121C"/>
    <w:rsid w:val="00303085"/>
    <w:rsid w:val="003660B0"/>
    <w:rsid w:val="00381CFB"/>
    <w:rsid w:val="003A2BAA"/>
    <w:rsid w:val="003B4C3B"/>
    <w:rsid w:val="004130BD"/>
    <w:rsid w:val="00446C9D"/>
    <w:rsid w:val="004667D1"/>
    <w:rsid w:val="00496984"/>
    <w:rsid w:val="0051021C"/>
    <w:rsid w:val="00511D0D"/>
    <w:rsid w:val="005938A6"/>
    <w:rsid w:val="00644B76"/>
    <w:rsid w:val="006627A8"/>
    <w:rsid w:val="006C1332"/>
    <w:rsid w:val="006D2A06"/>
    <w:rsid w:val="006E1470"/>
    <w:rsid w:val="006F59F6"/>
    <w:rsid w:val="00743E6E"/>
    <w:rsid w:val="00794FE7"/>
    <w:rsid w:val="007B2AF6"/>
    <w:rsid w:val="007C460B"/>
    <w:rsid w:val="007C704C"/>
    <w:rsid w:val="007D49C0"/>
    <w:rsid w:val="008139CC"/>
    <w:rsid w:val="008F463C"/>
    <w:rsid w:val="008F77F7"/>
    <w:rsid w:val="009314EA"/>
    <w:rsid w:val="00936172"/>
    <w:rsid w:val="00984B50"/>
    <w:rsid w:val="009B0B64"/>
    <w:rsid w:val="009D75FF"/>
    <w:rsid w:val="00A00547"/>
    <w:rsid w:val="00A24A5A"/>
    <w:rsid w:val="00A370B8"/>
    <w:rsid w:val="00A7576C"/>
    <w:rsid w:val="00A9254B"/>
    <w:rsid w:val="00AE2A24"/>
    <w:rsid w:val="00B20D6A"/>
    <w:rsid w:val="00B2163C"/>
    <w:rsid w:val="00B37C1E"/>
    <w:rsid w:val="00B65E5D"/>
    <w:rsid w:val="00C36976"/>
    <w:rsid w:val="00CA6813"/>
    <w:rsid w:val="00D27A88"/>
    <w:rsid w:val="00D30984"/>
    <w:rsid w:val="00D679C8"/>
    <w:rsid w:val="00DB6BC1"/>
    <w:rsid w:val="00DC568E"/>
    <w:rsid w:val="00DF014E"/>
    <w:rsid w:val="00E44732"/>
    <w:rsid w:val="00E45610"/>
    <w:rsid w:val="00E47301"/>
    <w:rsid w:val="00E53A56"/>
    <w:rsid w:val="00E73DC4"/>
    <w:rsid w:val="00FC7303"/>
    <w:rsid w:val="00FD158F"/>
    <w:rsid w:val="00F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B3C76"/>
    <w:pPr>
      <w:spacing w:line="293" w:lineRule="exact"/>
      <w:jc w:val="both"/>
    </w:pPr>
  </w:style>
  <w:style w:type="paragraph" w:customStyle="1" w:styleId="Style2">
    <w:name w:val="Style2"/>
    <w:basedOn w:val="Normal"/>
    <w:uiPriority w:val="99"/>
    <w:rsid w:val="000B3C76"/>
    <w:pPr>
      <w:spacing w:line="293" w:lineRule="exact"/>
    </w:pPr>
  </w:style>
  <w:style w:type="paragraph" w:customStyle="1" w:styleId="Style3">
    <w:name w:val="Style3"/>
    <w:basedOn w:val="Normal"/>
    <w:uiPriority w:val="99"/>
    <w:rsid w:val="000B3C76"/>
    <w:pPr>
      <w:spacing w:line="403" w:lineRule="exact"/>
      <w:jc w:val="center"/>
    </w:pPr>
  </w:style>
  <w:style w:type="paragraph" w:customStyle="1" w:styleId="Style4">
    <w:name w:val="Style4"/>
    <w:basedOn w:val="Normal"/>
    <w:uiPriority w:val="99"/>
    <w:rsid w:val="000B3C76"/>
  </w:style>
  <w:style w:type="paragraph" w:customStyle="1" w:styleId="Style5">
    <w:name w:val="Style5"/>
    <w:basedOn w:val="Normal"/>
    <w:uiPriority w:val="99"/>
    <w:rsid w:val="000B3C76"/>
    <w:pPr>
      <w:spacing w:line="293" w:lineRule="exact"/>
      <w:ind w:hanging="346"/>
    </w:pPr>
  </w:style>
  <w:style w:type="paragraph" w:customStyle="1" w:styleId="Style6">
    <w:name w:val="Style6"/>
    <w:basedOn w:val="Normal"/>
    <w:uiPriority w:val="99"/>
    <w:rsid w:val="000B3C76"/>
  </w:style>
  <w:style w:type="paragraph" w:customStyle="1" w:styleId="Style7">
    <w:name w:val="Style7"/>
    <w:basedOn w:val="Normal"/>
    <w:uiPriority w:val="99"/>
    <w:rsid w:val="000B3C76"/>
  </w:style>
  <w:style w:type="paragraph" w:customStyle="1" w:styleId="Style8">
    <w:name w:val="Style8"/>
    <w:basedOn w:val="Normal"/>
    <w:uiPriority w:val="99"/>
    <w:rsid w:val="000B3C76"/>
  </w:style>
  <w:style w:type="paragraph" w:customStyle="1" w:styleId="Style9">
    <w:name w:val="Style9"/>
    <w:basedOn w:val="Normal"/>
    <w:uiPriority w:val="99"/>
    <w:rsid w:val="000B3C76"/>
  </w:style>
  <w:style w:type="paragraph" w:customStyle="1" w:styleId="Style10">
    <w:name w:val="Style10"/>
    <w:basedOn w:val="Normal"/>
    <w:uiPriority w:val="99"/>
    <w:rsid w:val="000B3C76"/>
    <w:pPr>
      <w:spacing w:line="242" w:lineRule="exact"/>
      <w:jc w:val="center"/>
    </w:pPr>
  </w:style>
  <w:style w:type="paragraph" w:customStyle="1" w:styleId="Style11">
    <w:name w:val="Style11"/>
    <w:basedOn w:val="Normal"/>
    <w:uiPriority w:val="99"/>
    <w:rsid w:val="000B3C76"/>
  </w:style>
  <w:style w:type="paragraph" w:customStyle="1" w:styleId="Style12">
    <w:name w:val="Style12"/>
    <w:basedOn w:val="Normal"/>
    <w:uiPriority w:val="99"/>
    <w:rsid w:val="000B3C76"/>
    <w:pPr>
      <w:spacing w:line="298" w:lineRule="exact"/>
      <w:ind w:hanging="240"/>
    </w:pPr>
  </w:style>
  <w:style w:type="character" w:customStyle="1" w:styleId="FontStyle14">
    <w:name w:val="Font Style14"/>
    <w:uiPriority w:val="99"/>
    <w:rsid w:val="000B3C76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0B3C76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uiPriority w:val="99"/>
    <w:rsid w:val="000B3C76"/>
    <w:rPr>
      <w:rFonts w:ascii="Calibri" w:hAnsi="Calibri" w:cs="Calibri"/>
      <w:sz w:val="20"/>
      <w:szCs w:val="20"/>
    </w:rPr>
  </w:style>
  <w:style w:type="character" w:customStyle="1" w:styleId="FontStyle17">
    <w:name w:val="Font Style17"/>
    <w:uiPriority w:val="99"/>
    <w:rsid w:val="000B3C76"/>
    <w:rPr>
      <w:rFonts w:ascii="Calibri" w:hAnsi="Calibri" w:cs="Calibr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94FE7"/>
    <w:rPr>
      <w:rFonts w:hAnsi="Calibri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94FE7"/>
    <w:rPr>
      <w:rFonts w:hAnsi="Calibri"/>
      <w:sz w:val="24"/>
      <w:szCs w:val="24"/>
    </w:rPr>
  </w:style>
  <w:style w:type="paragraph" w:styleId="Odlomakpopisa">
    <w:name w:val="List Paragraph"/>
    <w:basedOn w:val="Normal"/>
    <w:uiPriority w:val="34"/>
    <w:qFormat/>
    <w:rsid w:val="006627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78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88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A681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C568E"/>
    <w:rPr>
      <w:color w:val="808080"/>
      <w:shd w:val="clear" w:color="auto" w:fill="E6E6E6"/>
    </w:rPr>
  </w:style>
  <w:style w:type="character" w:customStyle="1" w:styleId="Bodytext2">
    <w:name w:val="Body text (2)_"/>
    <w:link w:val="Bodytext20"/>
    <w:locked/>
    <w:rsid w:val="00A9254B"/>
    <w:rPr>
      <w:rFonts w:eastAsia="Calibri" w:cs="Calibri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9254B"/>
    <w:pPr>
      <w:shd w:val="clear" w:color="auto" w:fill="FFFFFF"/>
      <w:autoSpaceDE/>
      <w:autoSpaceDN/>
      <w:adjustRightInd/>
      <w:spacing w:after="720" w:line="312" w:lineRule="exact"/>
      <w:ind w:hanging="460"/>
      <w:jc w:val="both"/>
    </w:pPr>
    <w:rPr>
      <w:rFonts w:eastAsia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B3C76"/>
    <w:pPr>
      <w:spacing w:line="293" w:lineRule="exact"/>
      <w:jc w:val="both"/>
    </w:pPr>
  </w:style>
  <w:style w:type="paragraph" w:customStyle="1" w:styleId="Style2">
    <w:name w:val="Style2"/>
    <w:basedOn w:val="Normal"/>
    <w:uiPriority w:val="99"/>
    <w:rsid w:val="000B3C76"/>
    <w:pPr>
      <w:spacing w:line="293" w:lineRule="exact"/>
    </w:pPr>
  </w:style>
  <w:style w:type="paragraph" w:customStyle="1" w:styleId="Style3">
    <w:name w:val="Style3"/>
    <w:basedOn w:val="Normal"/>
    <w:uiPriority w:val="99"/>
    <w:rsid w:val="000B3C76"/>
    <w:pPr>
      <w:spacing w:line="403" w:lineRule="exact"/>
      <w:jc w:val="center"/>
    </w:pPr>
  </w:style>
  <w:style w:type="paragraph" w:customStyle="1" w:styleId="Style4">
    <w:name w:val="Style4"/>
    <w:basedOn w:val="Normal"/>
    <w:uiPriority w:val="99"/>
    <w:rsid w:val="000B3C76"/>
  </w:style>
  <w:style w:type="paragraph" w:customStyle="1" w:styleId="Style5">
    <w:name w:val="Style5"/>
    <w:basedOn w:val="Normal"/>
    <w:uiPriority w:val="99"/>
    <w:rsid w:val="000B3C76"/>
    <w:pPr>
      <w:spacing w:line="293" w:lineRule="exact"/>
      <w:ind w:hanging="346"/>
    </w:pPr>
  </w:style>
  <w:style w:type="paragraph" w:customStyle="1" w:styleId="Style6">
    <w:name w:val="Style6"/>
    <w:basedOn w:val="Normal"/>
    <w:uiPriority w:val="99"/>
    <w:rsid w:val="000B3C76"/>
  </w:style>
  <w:style w:type="paragraph" w:customStyle="1" w:styleId="Style7">
    <w:name w:val="Style7"/>
    <w:basedOn w:val="Normal"/>
    <w:uiPriority w:val="99"/>
    <w:rsid w:val="000B3C76"/>
  </w:style>
  <w:style w:type="paragraph" w:customStyle="1" w:styleId="Style8">
    <w:name w:val="Style8"/>
    <w:basedOn w:val="Normal"/>
    <w:uiPriority w:val="99"/>
    <w:rsid w:val="000B3C76"/>
  </w:style>
  <w:style w:type="paragraph" w:customStyle="1" w:styleId="Style9">
    <w:name w:val="Style9"/>
    <w:basedOn w:val="Normal"/>
    <w:uiPriority w:val="99"/>
    <w:rsid w:val="000B3C76"/>
  </w:style>
  <w:style w:type="paragraph" w:customStyle="1" w:styleId="Style10">
    <w:name w:val="Style10"/>
    <w:basedOn w:val="Normal"/>
    <w:uiPriority w:val="99"/>
    <w:rsid w:val="000B3C76"/>
    <w:pPr>
      <w:spacing w:line="242" w:lineRule="exact"/>
      <w:jc w:val="center"/>
    </w:pPr>
  </w:style>
  <w:style w:type="paragraph" w:customStyle="1" w:styleId="Style11">
    <w:name w:val="Style11"/>
    <w:basedOn w:val="Normal"/>
    <w:uiPriority w:val="99"/>
    <w:rsid w:val="000B3C76"/>
  </w:style>
  <w:style w:type="paragraph" w:customStyle="1" w:styleId="Style12">
    <w:name w:val="Style12"/>
    <w:basedOn w:val="Normal"/>
    <w:uiPriority w:val="99"/>
    <w:rsid w:val="000B3C76"/>
    <w:pPr>
      <w:spacing w:line="298" w:lineRule="exact"/>
      <w:ind w:hanging="240"/>
    </w:pPr>
  </w:style>
  <w:style w:type="character" w:customStyle="1" w:styleId="FontStyle14">
    <w:name w:val="Font Style14"/>
    <w:uiPriority w:val="99"/>
    <w:rsid w:val="000B3C76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0B3C76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uiPriority w:val="99"/>
    <w:rsid w:val="000B3C76"/>
    <w:rPr>
      <w:rFonts w:ascii="Calibri" w:hAnsi="Calibri" w:cs="Calibri"/>
      <w:sz w:val="20"/>
      <w:szCs w:val="20"/>
    </w:rPr>
  </w:style>
  <w:style w:type="character" w:customStyle="1" w:styleId="FontStyle17">
    <w:name w:val="Font Style17"/>
    <w:uiPriority w:val="99"/>
    <w:rsid w:val="000B3C76"/>
    <w:rPr>
      <w:rFonts w:ascii="Calibri" w:hAnsi="Calibri" w:cs="Calibr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94FE7"/>
    <w:rPr>
      <w:rFonts w:hAnsi="Calibri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94F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94FE7"/>
    <w:rPr>
      <w:rFonts w:hAnsi="Calibri"/>
      <w:sz w:val="24"/>
      <w:szCs w:val="24"/>
    </w:rPr>
  </w:style>
  <w:style w:type="paragraph" w:styleId="Odlomakpopisa">
    <w:name w:val="List Paragraph"/>
    <w:basedOn w:val="Normal"/>
    <w:uiPriority w:val="34"/>
    <w:qFormat/>
    <w:rsid w:val="006627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78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88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A681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C568E"/>
    <w:rPr>
      <w:color w:val="808080"/>
      <w:shd w:val="clear" w:color="auto" w:fill="E6E6E6"/>
    </w:rPr>
  </w:style>
  <w:style w:type="character" w:customStyle="1" w:styleId="Bodytext2">
    <w:name w:val="Body text (2)_"/>
    <w:link w:val="Bodytext20"/>
    <w:locked/>
    <w:rsid w:val="00A9254B"/>
    <w:rPr>
      <w:rFonts w:eastAsia="Calibri" w:cs="Calibri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9254B"/>
    <w:pPr>
      <w:shd w:val="clear" w:color="auto" w:fill="FFFFFF"/>
      <w:autoSpaceDE/>
      <w:autoSpaceDN/>
      <w:adjustRightInd/>
      <w:spacing w:after="720" w:line="312" w:lineRule="exact"/>
      <w:ind w:hanging="460"/>
      <w:jc w:val="both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lanka\AppData\Local\Microsoft\Windows\Temporary%20Internet%20Files\Content.Outlook\PQQ00IM7\narodne-novine.nn.hr\clanci\sluzbeni\2017_01_3_11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o.mzoip.hr/hr/spuo/postupci-strateske-procjene-nadlezno-tijelo-je-ministarstvo-zastite-okolisa-i-energetike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Kelava</dc:creator>
  <cp:lastModifiedBy>Blanka</cp:lastModifiedBy>
  <cp:revision>6</cp:revision>
  <cp:lastPrinted>2017-01-27T08:39:00Z</cp:lastPrinted>
  <dcterms:created xsi:type="dcterms:W3CDTF">2017-09-13T08:19:00Z</dcterms:created>
  <dcterms:modified xsi:type="dcterms:W3CDTF">2017-09-26T07:32:00Z</dcterms:modified>
</cp:coreProperties>
</file>