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Na temelju članka 43. i 45. Zakona o vatrogastvu („Narodne novine“ broj 106/99, 117/01, 96/03, 139/04. - pročišćeni tekst, 174/04, 38/</w:t>
      </w:r>
      <w:smartTag w:uri="urn:schemas-microsoft-com:office:smarttags" w:element="date">
        <w:smartTagPr>
          <w:attr w:name="ls" w:val="trans"/>
          <w:attr w:name="Month" w:val="1"/>
          <w:attr w:name="Day" w:val="09"/>
          <w:attr w:name="Year" w:val="80"/>
        </w:smartTagPr>
        <w:r w:rsidRPr="000B0A5A">
          <w:rPr>
            <w:rFonts w:ascii="Times New Roman" w:hAnsi="Times New Roman" w:cs="Times New Roman"/>
            <w:sz w:val="24"/>
            <w:szCs w:val="24"/>
          </w:rPr>
          <w:t>09. i 80</w:t>
        </w:r>
      </w:smartTag>
      <w:r w:rsidRPr="000B0A5A">
        <w:rPr>
          <w:rFonts w:ascii="Times New Roman" w:hAnsi="Times New Roman" w:cs="Times New Roman"/>
          <w:sz w:val="24"/>
          <w:szCs w:val="24"/>
        </w:rPr>
        <w:t xml:space="preserve">/10), članka 72. Zakona o sustavu civilne zaštite („Narodne novine“ broj 82/15) i članka 30. Statuta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>–križevačke županije“ broj 10/13</w:t>
      </w:r>
      <w:r w:rsidRPr="000B0A5A">
        <w:rPr>
          <w:rFonts w:ascii="Times New Roman" w:hAnsi="Times New Roman" w:cs="Times New Roman"/>
          <w:sz w:val="24"/>
          <w:szCs w:val="24"/>
        </w:rPr>
        <w:t xml:space="preserve">. i 2/18), Općinsko vijeće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na </w:t>
      </w:r>
      <w:r w:rsidR="00402218">
        <w:rPr>
          <w:rFonts w:ascii="Times New Roman" w:hAnsi="Times New Roman" w:cs="Times New Roman"/>
          <w:sz w:val="24"/>
          <w:szCs w:val="24"/>
        </w:rPr>
        <w:t xml:space="preserve">11.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sjednici održanoj     </w:t>
      </w:r>
      <w:r w:rsidR="00402218">
        <w:rPr>
          <w:rFonts w:ascii="Times New Roman" w:hAnsi="Times New Roman" w:cs="Times New Roman"/>
          <w:sz w:val="24"/>
          <w:szCs w:val="24"/>
        </w:rPr>
        <w:t xml:space="preserve">28. </w:t>
      </w:r>
      <w:r w:rsidRPr="000B0A5A">
        <w:rPr>
          <w:rFonts w:ascii="Times New Roman" w:hAnsi="Times New Roman" w:cs="Times New Roman"/>
          <w:sz w:val="24"/>
          <w:szCs w:val="24"/>
        </w:rPr>
        <w:t xml:space="preserve">studenoga 2018. donijelo je </w:t>
      </w:r>
    </w:p>
    <w:p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području Općine Sveti Ivan </w:t>
      </w:r>
      <w:proofErr w:type="spellStart"/>
      <w:r w:rsidRPr="000B0A5A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b/>
          <w:sz w:val="24"/>
          <w:szCs w:val="24"/>
        </w:rPr>
        <w:t xml:space="preserve"> u 2019. godini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Program javnih potreba u protupožarnoj i civilnoj zaštiti na području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u 2019. godini (u daljnjem tekstu: Program) ostvarivat će se putem Vatrogasne zajednice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(u daljnjem tekstu: Vatrogasna zajednica) i civilne zaštite.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2019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320.</w:t>
      </w:r>
      <w:r w:rsidRPr="000B0A5A">
        <w:rPr>
          <w:rFonts w:ascii="Times New Roman" w:hAnsi="Times New Roman" w:cs="Times New Roman"/>
          <w:sz w:val="24"/>
          <w:szCs w:val="24"/>
        </w:rPr>
        <w:t>000,00 kuna,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80</w:t>
      </w:r>
      <w:r w:rsidRPr="000B0A5A">
        <w:rPr>
          <w:rFonts w:ascii="Times New Roman" w:hAnsi="Times New Roman" w:cs="Times New Roman"/>
          <w:sz w:val="24"/>
          <w:szCs w:val="24"/>
        </w:rPr>
        <w:t>.000,00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8.</w:t>
      </w:r>
      <w:r w:rsidRPr="000B0A5A">
        <w:rPr>
          <w:rFonts w:ascii="Times New Roman" w:hAnsi="Times New Roman" w:cs="Times New Roman"/>
          <w:sz w:val="24"/>
          <w:szCs w:val="24"/>
        </w:rPr>
        <w:t>000,00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408</w:t>
      </w:r>
      <w:r w:rsidRPr="000B0A5A">
        <w:rPr>
          <w:rFonts w:ascii="Times New Roman" w:hAnsi="Times New Roman" w:cs="Times New Roman"/>
          <w:sz w:val="24"/>
          <w:szCs w:val="24"/>
        </w:rPr>
        <w:t>.000,00 kuna.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 xml:space="preserve">Dinamiku isplate i doznačivanja sredstava odredit će općinski načelnik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sukladno punjenju Proračuna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za 2019. godinu.</w:t>
      </w:r>
    </w:p>
    <w:p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:rsidR="000B0A5A" w:rsidRPr="000B0A5A" w:rsidRDefault="000B0A5A" w:rsidP="000B0A5A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      O izvršenju Programa korisnici kojima su raspoređena sredstva dužni su podnijeti izvješće Općinskom vijeću Općine 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 najkasnije do 31. ožujka 2019. godine.</w:t>
      </w:r>
    </w:p>
    <w:p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V.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2019</w:t>
      </w:r>
      <w:bookmarkStart w:id="0" w:name="_GoBack"/>
      <w:bookmarkEnd w:id="0"/>
      <w:r w:rsidRPr="000B0A5A">
        <w:rPr>
          <w:rFonts w:ascii="Times New Roman" w:hAnsi="Times New Roman" w:cs="Times New Roman"/>
          <w:sz w:val="24"/>
          <w:szCs w:val="24"/>
        </w:rPr>
        <w:t>. godine.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214-01/18-01/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2137/19-02/1-18-1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0B0A5A">
        <w:rPr>
          <w:rFonts w:ascii="Times New Roman" w:hAnsi="Times New Roman" w:cs="Times New Roman"/>
          <w:sz w:val="24"/>
          <w:szCs w:val="24"/>
        </w:rPr>
        <w:t xml:space="preserve">, </w:t>
      </w:r>
      <w:r w:rsidR="00402218">
        <w:rPr>
          <w:rFonts w:ascii="Times New Roman" w:hAnsi="Times New Roman" w:cs="Times New Roman"/>
          <w:sz w:val="24"/>
          <w:szCs w:val="24"/>
        </w:rPr>
        <w:t xml:space="preserve">28. </w:t>
      </w:r>
      <w:r w:rsidRPr="000B0A5A">
        <w:rPr>
          <w:rFonts w:ascii="Times New Roman" w:hAnsi="Times New Roman" w:cs="Times New Roman"/>
          <w:sz w:val="24"/>
          <w:szCs w:val="24"/>
        </w:rPr>
        <w:t>studenoga 2018.</w:t>
      </w:r>
    </w:p>
    <w:p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Pr="000B0A5A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5A"/>
    <w:rsid w:val="000B0A5A"/>
    <w:rsid w:val="00402218"/>
    <w:rsid w:val="00814B68"/>
    <w:rsid w:val="00971418"/>
    <w:rsid w:val="00AC7BE0"/>
    <w:rsid w:val="00C967B3"/>
    <w:rsid w:val="00CB504B"/>
    <w:rsid w:val="00CD255D"/>
    <w:rsid w:val="00D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2018-11-20T10:34:00Z</dcterms:created>
  <dcterms:modified xsi:type="dcterms:W3CDTF">2018-12-21T10:33:00Z</dcterms:modified>
</cp:coreProperties>
</file>