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5D" w:rsidRPr="00167CDB" w:rsidRDefault="00E31D5D" w:rsidP="00E31D5D">
      <w:pPr>
        <w:pStyle w:val="Bodytext20"/>
        <w:shd w:val="clear" w:color="auto" w:fill="auto"/>
        <w:spacing w:after="120" w:line="240" w:lineRule="auto"/>
        <w:ind w:firstLine="780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Na temelju članka 64. Zakona o zaštiti okoliša („Narodn</w:t>
      </w:r>
      <w:r w:rsidR="00D75065">
        <w:rPr>
          <w:rFonts w:ascii="Times New Roman" w:hAnsi="Times New Roman" w:cs="Times New Roman"/>
        </w:rPr>
        <w:t xml:space="preserve">e novine“ broj 80/13, 153/13. i </w:t>
      </w:r>
      <w:r w:rsidRPr="00167CDB">
        <w:rPr>
          <w:rFonts w:ascii="Times New Roman" w:hAnsi="Times New Roman" w:cs="Times New Roman"/>
        </w:rPr>
        <w:t xml:space="preserve">78/15), na temelju </w:t>
      </w:r>
      <w:r w:rsidRPr="00167CDB">
        <w:rPr>
          <w:rFonts w:ascii="Times New Roman" w:hAnsi="Times New Roman" w:cs="Times New Roman"/>
          <w:spacing w:val="-1"/>
        </w:rPr>
        <w:t xml:space="preserve">članka 29. Uredbe o strateškoj procjeni utjecaja strategije, plana i programa na okoliš („Narodne </w:t>
      </w:r>
      <w:r w:rsidRPr="00167CDB">
        <w:rPr>
          <w:rFonts w:ascii="Times New Roman" w:hAnsi="Times New Roman" w:cs="Times New Roman"/>
          <w:spacing w:val="2"/>
        </w:rPr>
        <w:t>novine</w:t>
      </w:r>
      <w:r>
        <w:rPr>
          <w:rFonts w:ascii="Times New Roman" w:hAnsi="Times New Roman" w:cs="Times New Roman"/>
          <w:color w:val="000000" w:themeColor="text1"/>
          <w:spacing w:val="2"/>
        </w:rPr>
        <w:t xml:space="preserve">" broj </w:t>
      </w:r>
      <w:r w:rsidRPr="00167CDB">
        <w:rPr>
          <w:rFonts w:ascii="Times New Roman" w:hAnsi="Times New Roman" w:cs="Times New Roman"/>
          <w:color w:val="000000" w:themeColor="text1"/>
          <w:spacing w:val="2"/>
        </w:rPr>
        <w:t xml:space="preserve">3/17) </w:t>
      </w:r>
      <w:r w:rsidRPr="00167CDB">
        <w:rPr>
          <w:rFonts w:ascii="Times New Roman" w:hAnsi="Times New Roman" w:cs="Times New Roman"/>
        </w:rPr>
        <w:t xml:space="preserve">i članka 44. Statuta Općine Sveti Ivan </w:t>
      </w:r>
      <w:proofErr w:type="spellStart"/>
      <w:r w:rsidRPr="00167CDB">
        <w:rPr>
          <w:rFonts w:ascii="Times New Roman" w:hAnsi="Times New Roman" w:cs="Times New Roman"/>
        </w:rPr>
        <w:t>Žabno</w:t>
      </w:r>
      <w:proofErr w:type="spellEnd"/>
      <w:r w:rsidRPr="00167CDB">
        <w:rPr>
          <w:rFonts w:ascii="Times New Roman" w:hAnsi="Times New Roman" w:cs="Times New Roman"/>
        </w:rPr>
        <w:t xml:space="preserve"> („Službeni glasnik Koprivničko-križevačke županije" broj 10/13), općinski načelnik Općine Sveti Ivan </w:t>
      </w:r>
      <w:proofErr w:type="spellStart"/>
      <w:r w:rsidRPr="00167CDB">
        <w:rPr>
          <w:rFonts w:ascii="Times New Roman" w:hAnsi="Times New Roman" w:cs="Times New Roman"/>
        </w:rPr>
        <w:t>Žabno</w:t>
      </w:r>
      <w:proofErr w:type="spellEnd"/>
      <w:r w:rsidR="008E189E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>. studenoga 2017.</w:t>
      </w:r>
      <w:r w:rsidRPr="00167CDB">
        <w:rPr>
          <w:rFonts w:ascii="Times New Roman" w:hAnsi="Times New Roman" w:cs="Times New Roman"/>
        </w:rPr>
        <w:t xml:space="preserve"> donosi</w:t>
      </w:r>
    </w:p>
    <w:p w:rsidR="00E31D5D" w:rsidRPr="00E31D5D" w:rsidRDefault="00E31D5D" w:rsidP="00E31D5D">
      <w:pPr>
        <w:pStyle w:val="Heading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  <w:b w:val="0"/>
        </w:rPr>
      </w:pPr>
      <w:bookmarkStart w:id="0" w:name="bookmark0"/>
      <w:r w:rsidRPr="00E31D5D">
        <w:rPr>
          <w:rStyle w:val="Heading1Spacing2pt"/>
          <w:rFonts w:ascii="Times New Roman" w:hAnsi="Times New Roman" w:cs="Times New Roman"/>
          <w:b/>
        </w:rPr>
        <w:t>ODLUKU</w:t>
      </w:r>
      <w:bookmarkEnd w:id="0"/>
    </w:p>
    <w:p w:rsidR="00E31D5D" w:rsidRPr="00167CDB" w:rsidRDefault="00E31D5D" w:rsidP="00E31D5D">
      <w:pPr>
        <w:pStyle w:val="Heading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kojom se utvrđuje da nije potrebno provesti stratešku procjenu utjecaja na okoliš za</w:t>
      </w:r>
      <w:r w:rsidRPr="00167CDB">
        <w:rPr>
          <w:rFonts w:ascii="Times New Roman" w:hAnsi="Times New Roman" w:cs="Times New Roman"/>
        </w:rPr>
        <w:t xml:space="preserve"> </w:t>
      </w:r>
    </w:p>
    <w:p w:rsidR="00E31D5D" w:rsidRPr="00167CDB" w:rsidRDefault="00F83F04" w:rsidP="00E31D5D">
      <w:pPr>
        <w:pStyle w:val="Heading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</w:t>
      </w:r>
      <w:bookmarkStart w:id="2" w:name="_GoBack"/>
      <w:bookmarkEnd w:id="2"/>
      <w:r w:rsidR="00E31D5D" w:rsidRPr="00167CDB">
        <w:rPr>
          <w:rFonts w:ascii="Times New Roman" w:hAnsi="Times New Roman" w:cs="Times New Roman"/>
        </w:rPr>
        <w:t xml:space="preserve"> gospodarenja otpadom Općine Sveti Ivan </w:t>
      </w:r>
      <w:proofErr w:type="spellStart"/>
      <w:r w:rsidR="00E31D5D" w:rsidRPr="00167CDB">
        <w:rPr>
          <w:rFonts w:ascii="Times New Roman" w:hAnsi="Times New Roman" w:cs="Times New Roman"/>
        </w:rPr>
        <w:t>Žabno</w:t>
      </w:r>
      <w:proofErr w:type="spellEnd"/>
    </w:p>
    <w:p w:rsidR="00E31D5D" w:rsidRDefault="00E31D5D" w:rsidP="00E31D5D">
      <w:pPr>
        <w:pStyle w:val="Heading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</w:rPr>
      </w:pPr>
      <w:r w:rsidRPr="00167CDB">
        <w:rPr>
          <w:rFonts w:ascii="Times New Roman" w:hAnsi="Times New Roman" w:cs="Times New Roman"/>
        </w:rPr>
        <w:t>za razdoblje od 2017. do 2022. godine</w:t>
      </w:r>
      <w:bookmarkEnd w:id="1"/>
    </w:p>
    <w:p w:rsidR="00E31D5D" w:rsidRDefault="00E31D5D" w:rsidP="00E31D5D">
      <w:pPr>
        <w:pStyle w:val="Heading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</w:rPr>
      </w:pPr>
    </w:p>
    <w:p w:rsidR="00E31D5D" w:rsidRDefault="00E31D5D" w:rsidP="00E31D5D">
      <w:pPr>
        <w:pStyle w:val="Heading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  <w:b w:val="0"/>
        </w:rPr>
      </w:pPr>
      <w:r w:rsidRPr="00C64A35">
        <w:rPr>
          <w:rFonts w:ascii="Times New Roman" w:hAnsi="Times New Roman" w:cs="Times New Roman"/>
          <w:b w:val="0"/>
        </w:rPr>
        <w:t>I.</w:t>
      </w:r>
    </w:p>
    <w:p w:rsidR="00D75065" w:rsidRPr="00D75065" w:rsidRDefault="00D75065" w:rsidP="00E31D5D">
      <w:pPr>
        <w:pStyle w:val="Heading10"/>
        <w:keepNext/>
        <w:keepLines/>
        <w:shd w:val="clear" w:color="auto" w:fill="auto"/>
        <w:spacing w:before="0" w:after="120" w:line="240" w:lineRule="auto"/>
        <w:rPr>
          <w:rFonts w:ascii="Times New Roman" w:hAnsi="Times New Roman" w:cs="Times New Roman"/>
          <w:b w:val="0"/>
        </w:rPr>
      </w:pPr>
    </w:p>
    <w:p w:rsidR="00C64A35" w:rsidRDefault="00E31D5D" w:rsidP="00C64A35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 w:rsidRPr="00E31D5D">
        <w:rPr>
          <w:rFonts w:ascii="Times New Roman" w:hAnsi="Times New Roman" w:cs="Times New Roman"/>
          <w:b w:val="0"/>
        </w:rPr>
        <w:t xml:space="preserve">Općinski načelnik Općine Sveti Ivan </w:t>
      </w:r>
      <w:proofErr w:type="spellStart"/>
      <w:r w:rsidRPr="00E31D5D">
        <w:rPr>
          <w:rFonts w:ascii="Times New Roman" w:hAnsi="Times New Roman" w:cs="Times New Roman"/>
          <w:b w:val="0"/>
        </w:rPr>
        <w:t>Žabno</w:t>
      </w:r>
      <w:proofErr w:type="spellEnd"/>
      <w:r w:rsidRPr="00E31D5D">
        <w:rPr>
          <w:rFonts w:ascii="Times New Roman" w:hAnsi="Times New Roman" w:cs="Times New Roman"/>
          <w:b w:val="0"/>
        </w:rPr>
        <w:t xml:space="preserve"> donio je Odluku o pokretanju postupka ocjene o potrebi strateške procjene Plana gospodarenja otpadom Općine Sveti Ivan </w:t>
      </w:r>
      <w:proofErr w:type="spellStart"/>
      <w:r w:rsidRPr="00E31D5D">
        <w:rPr>
          <w:rFonts w:ascii="Times New Roman" w:hAnsi="Times New Roman" w:cs="Times New Roman"/>
          <w:b w:val="0"/>
        </w:rPr>
        <w:t>Žabno</w:t>
      </w:r>
      <w:proofErr w:type="spellEnd"/>
      <w:r>
        <w:rPr>
          <w:rFonts w:ascii="Times New Roman" w:hAnsi="Times New Roman" w:cs="Times New Roman"/>
          <w:b w:val="0"/>
        </w:rPr>
        <w:t xml:space="preserve"> </w:t>
      </w:r>
      <w:r w:rsidRPr="00E31D5D">
        <w:rPr>
          <w:rFonts w:ascii="Times New Roman" w:hAnsi="Times New Roman" w:cs="Times New Roman"/>
          <w:b w:val="0"/>
        </w:rPr>
        <w:t xml:space="preserve">za </w:t>
      </w:r>
      <w:r>
        <w:rPr>
          <w:rFonts w:ascii="Times New Roman" w:hAnsi="Times New Roman" w:cs="Times New Roman"/>
          <w:b w:val="0"/>
        </w:rPr>
        <w:t>-</w:t>
      </w:r>
      <w:r w:rsidRPr="00E31D5D">
        <w:rPr>
          <w:rFonts w:ascii="Times New Roman" w:hAnsi="Times New Roman" w:cs="Times New Roman"/>
          <w:b w:val="0"/>
        </w:rPr>
        <w:t>razdoblje od 2017. do 2022. godine</w:t>
      </w:r>
      <w:r>
        <w:rPr>
          <w:rFonts w:ascii="Times New Roman" w:hAnsi="Times New Roman" w:cs="Times New Roman"/>
          <w:b w:val="0"/>
        </w:rPr>
        <w:t xml:space="preserve"> (KLASA:351-01/17-01/</w:t>
      </w:r>
      <w:proofErr w:type="spellStart"/>
      <w:r>
        <w:rPr>
          <w:rFonts w:ascii="Times New Roman" w:hAnsi="Times New Roman" w:cs="Times New Roman"/>
          <w:b w:val="0"/>
        </w:rPr>
        <w:t>01</w:t>
      </w:r>
      <w:proofErr w:type="spellEnd"/>
      <w:r>
        <w:rPr>
          <w:rFonts w:ascii="Times New Roman" w:hAnsi="Times New Roman" w:cs="Times New Roman"/>
          <w:b w:val="0"/>
        </w:rPr>
        <w:t>, URBR</w:t>
      </w:r>
      <w:r w:rsidR="003E292A">
        <w:rPr>
          <w:rFonts w:ascii="Times New Roman" w:hAnsi="Times New Roman" w:cs="Times New Roman"/>
          <w:b w:val="0"/>
        </w:rPr>
        <w:t>OJ:2137/19-03/1-17-4 od 26. ruj</w:t>
      </w:r>
      <w:r>
        <w:rPr>
          <w:rFonts w:ascii="Times New Roman" w:hAnsi="Times New Roman" w:cs="Times New Roman"/>
          <w:b w:val="0"/>
        </w:rPr>
        <w:t>na 2017.</w:t>
      </w:r>
      <w:r w:rsidR="00C64A35">
        <w:rPr>
          <w:rFonts w:ascii="Times New Roman" w:hAnsi="Times New Roman" w:cs="Times New Roman"/>
          <w:b w:val="0"/>
        </w:rPr>
        <w:t xml:space="preserve">) prema kojoj je Jedinstveni upravni odjel Općine Sveti Ivan </w:t>
      </w:r>
      <w:proofErr w:type="spellStart"/>
      <w:r w:rsidR="00C64A35">
        <w:rPr>
          <w:rFonts w:ascii="Times New Roman" w:hAnsi="Times New Roman" w:cs="Times New Roman"/>
          <w:b w:val="0"/>
        </w:rPr>
        <w:t>Žabno</w:t>
      </w:r>
      <w:proofErr w:type="spellEnd"/>
      <w:r w:rsidR="00C64A35">
        <w:rPr>
          <w:rFonts w:ascii="Times New Roman" w:hAnsi="Times New Roman" w:cs="Times New Roman"/>
          <w:b w:val="0"/>
        </w:rPr>
        <w:t xml:space="preserve"> proveo postupak Ocjene o provedbi strateške procjene utjecaja na okoliš za Plan</w:t>
      </w:r>
      <w:r w:rsidR="00C64A35" w:rsidRPr="00C64A35">
        <w:rPr>
          <w:rFonts w:ascii="Times New Roman" w:hAnsi="Times New Roman" w:cs="Times New Roman"/>
          <w:b w:val="0"/>
        </w:rPr>
        <w:t xml:space="preserve"> go</w:t>
      </w:r>
      <w:r w:rsidR="00C64A35">
        <w:rPr>
          <w:rFonts w:ascii="Times New Roman" w:hAnsi="Times New Roman" w:cs="Times New Roman"/>
          <w:b w:val="0"/>
        </w:rPr>
        <w:t xml:space="preserve">spodarenja </w:t>
      </w:r>
      <w:r w:rsidR="00C64A35" w:rsidRPr="00C64A35">
        <w:rPr>
          <w:rFonts w:ascii="Times New Roman" w:hAnsi="Times New Roman" w:cs="Times New Roman"/>
          <w:b w:val="0"/>
        </w:rPr>
        <w:t xml:space="preserve">otpadom Općine Sveti Ivan </w:t>
      </w:r>
      <w:proofErr w:type="spellStart"/>
      <w:r w:rsidR="00C64A35" w:rsidRPr="00C64A35">
        <w:rPr>
          <w:rFonts w:ascii="Times New Roman" w:hAnsi="Times New Roman" w:cs="Times New Roman"/>
          <w:b w:val="0"/>
        </w:rPr>
        <w:t>Žabno</w:t>
      </w:r>
      <w:proofErr w:type="spellEnd"/>
      <w:r w:rsidR="00C64A35">
        <w:rPr>
          <w:rFonts w:ascii="Times New Roman" w:hAnsi="Times New Roman" w:cs="Times New Roman"/>
          <w:b w:val="0"/>
        </w:rPr>
        <w:t xml:space="preserve"> </w:t>
      </w:r>
      <w:r w:rsidR="00C64A35" w:rsidRPr="00C64A35">
        <w:rPr>
          <w:rFonts w:ascii="Times New Roman" w:hAnsi="Times New Roman" w:cs="Times New Roman"/>
          <w:b w:val="0"/>
        </w:rPr>
        <w:t>za razdoblje od 2017. do 2022. godine</w:t>
      </w:r>
      <w:r w:rsidR="00C64A35">
        <w:rPr>
          <w:rFonts w:ascii="Times New Roman" w:hAnsi="Times New Roman" w:cs="Times New Roman"/>
          <w:b w:val="0"/>
        </w:rPr>
        <w:t xml:space="preserve"> (u </w:t>
      </w:r>
      <w:proofErr w:type="spellStart"/>
      <w:r w:rsidR="00C64A35">
        <w:rPr>
          <w:rFonts w:ascii="Times New Roman" w:hAnsi="Times New Roman" w:cs="Times New Roman"/>
          <w:b w:val="0"/>
        </w:rPr>
        <w:t>daljenjem</w:t>
      </w:r>
      <w:proofErr w:type="spellEnd"/>
      <w:r w:rsidR="00C64A35">
        <w:rPr>
          <w:rFonts w:ascii="Times New Roman" w:hAnsi="Times New Roman" w:cs="Times New Roman"/>
          <w:b w:val="0"/>
        </w:rPr>
        <w:t xml:space="preserve"> tekstu: Plan gospodarenja otpadom).</w:t>
      </w:r>
    </w:p>
    <w:p w:rsidR="00C64A35" w:rsidRDefault="00C64A35" w:rsidP="00C64A35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U postupku Ocjene o potrebi strateške procjene utvrđeno je da je  Plan gospodarenja otpadom prihvatljiv za ekološku mrežu i da nije potrebno provesti postupak strateške procjene utjecaja na okoliš.</w:t>
      </w:r>
    </w:p>
    <w:p w:rsidR="00C64A35" w:rsidRDefault="00C64A35" w:rsidP="00C64A35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</w:p>
    <w:p w:rsidR="00C64A35" w:rsidRDefault="00C64A35" w:rsidP="00C64A35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 xml:space="preserve">  II.</w:t>
      </w:r>
    </w:p>
    <w:p w:rsidR="001C0F10" w:rsidRDefault="001C0F10" w:rsidP="00C64A35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</w:p>
    <w:p w:rsidR="00CF5ECC" w:rsidRPr="00CF5ECC" w:rsidRDefault="00C64A35" w:rsidP="00C64A35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Razlozi za izradu i donošenje Plana gospodarenja otpadom su sljedeći:</w:t>
      </w:r>
    </w:p>
    <w:p w:rsidR="00CF5ECC" w:rsidRPr="00CF5ECC" w:rsidRDefault="00CF5ECC" w:rsidP="00CF5ECC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CF5ECC">
        <w:rPr>
          <w:rStyle w:val="FontStyle14"/>
          <w:rFonts w:ascii="Times New Roman" w:hAnsi="Times New Roman"/>
          <w:sz w:val="24"/>
          <w:szCs w:val="24"/>
        </w:rPr>
        <w:t>-</w:t>
      </w:r>
      <w:r w:rsidR="001C0F10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Pr="00CF5ECC">
        <w:rPr>
          <w:rStyle w:val="FontStyle14"/>
          <w:rFonts w:ascii="Times New Roman" w:hAnsi="Times New Roman"/>
          <w:sz w:val="24"/>
          <w:szCs w:val="24"/>
        </w:rPr>
        <w:t>temeljem članka 28. stavka 5. Zakona o o</w:t>
      </w:r>
      <w:r>
        <w:rPr>
          <w:rStyle w:val="FontStyle14"/>
          <w:rFonts w:ascii="Times New Roman" w:hAnsi="Times New Roman"/>
          <w:sz w:val="24"/>
          <w:szCs w:val="24"/>
        </w:rPr>
        <w:t>drživom gospodarenju otpadom (Narodne novine, broj</w:t>
      </w:r>
      <w:r w:rsidRPr="00CF5ECC">
        <w:rPr>
          <w:rStyle w:val="FontStyle14"/>
          <w:rFonts w:ascii="Times New Roman" w:hAnsi="Times New Roman"/>
          <w:sz w:val="24"/>
          <w:szCs w:val="24"/>
        </w:rPr>
        <w:t xml:space="preserve"> 94/13</w:t>
      </w:r>
      <w:r>
        <w:rPr>
          <w:rStyle w:val="FontStyle14"/>
          <w:rFonts w:ascii="Times New Roman" w:hAnsi="Times New Roman"/>
          <w:sz w:val="24"/>
          <w:szCs w:val="24"/>
        </w:rPr>
        <w:t>.</w:t>
      </w:r>
      <w:r w:rsidRPr="00CF5ECC">
        <w:rPr>
          <w:rStyle w:val="FontStyle14"/>
          <w:rFonts w:ascii="Times New Roman" w:hAnsi="Times New Roman"/>
          <w:sz w:val="24"/>
          <w:szCs w:val="24"/>
        </w:rPr>
        <w:t xml:space="preserve"> i 73/17) jedinica lokalne samouprave dužna je na svom području osigurati donošenje i prov</w:t>
      </w:r>
      <w:r>
        <w:rPr>
          <w:rStyle w:val="FontStyle14"/>
          <w:rFonts w:ascii="Times New Roman" w:hAnsi="Times New Roman"/>
          <w:sz w:val="24"/>
          <w:szCs w:val="24"/>
        </w:rPr>
        <w:t>edbu plana gospodarenja otpadom,</w:t>
      </w:r>
    </w:p>
    <w:p w:rsidR="00CF5ECC" w:rsidRPr="00CF5ECC" w:rsidRDefault="00CF5ECC" w:rsidP="00CF5ECC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CF5ECC">
        <w:rPr>
          <w:rStyle w:val="FontStyle14"/>
          <w:rFonts w:ascii="Times New Roman" w:hAnsi="Times New Roman"/>
          <w:sz w:val="24"/>
          <w:szCs w:val="24"/>
        </w:rPr>
        <w:t xml:space="preserve">- prestanak važenja dosadašnjeg Plana gospodarenja otpadom Općine Sveti Ivan </w:t>
      </w:r>
      <w:proofErr w:type="spellStart"/>
      <w:r w:rsidRPr="00CF5ECC">
        <w:rPr>
          <w:rStyle w:val="FontStyle14"/>
          <w:rFonts w:ascii="Times New Roman" w:hAnsi="Times New Roman"/>
          <w:sz w:val="24"/>
          <w:szCs w:val="24"/>
        </w:rPr>
        <w:t>Žabno</w:t>
      </w:r>
      <w:proofErr w:type="spellEnd"/>
      <w:r w:rsidRPr="00CF5ECC">
        <w:rPr>
          <w:rStyle w:val="FontStyle14"/>
          <w:rFonts w:ascii="Times New Roman" w:hAnsi="Times New Roman"/>
          <w:sz w:val="24"/>
          <w:szCs w:val="24"/>
        </w:rPr>
        <w:t>,</w:t>
      </w:r>
    </w:p>
    <w:p w:rsidR="00CF5ECC" w:rsidRPr="00CF5ECC" w:rsidRDefault="00CF5ECC" w:rsidP="00CF5ECC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CF5ECC">
        <w:rPr>
          <w:rStyle w:val="FontStyle14"/>
          <w:rFonts w:ascii="Times New Roman" w:hAnsi="Times New Roman"/>
          <w:sz w:val="24"/>
          <w:szCs w:val="24"/>
        </w:rPr>
        <w:t xml:space="preserve">- unaprjeđenje sustava gospodarenja otpadom na području Općine Sveti Ivan </w:t>
      </w:r>
      <w:proofErr w:type="spellStart"/>
      <w:r w:rsidRPr="00CF5ECC">
        <w:rPr>
          <w:rStyle w:val="FontStyle14"/>
          <w:rFonts w:ascii="Times New Roman" w:hAnsi="Times New Roman"/>
          <w:sz w:val="24"/>
          <w:szCs w:val="24"/>
        </w:rPr>
        <w:t>Žabno</w:t>
      </w:r>
      <w:proofErr w:type="spellEnd"/>
      <w:r w:rsidRPr="00CF5ECC">
        <w:rPr>
          <w:rStyle w:val="FontStyle14"/>
          <w:rFonts w:ascii="Times New Roman" w:hAnsi="Times New Roman"/>
          <w:sz w:val="24"/>
          <w:szCs w:val="24"/>
        </w:rPr>
        <w:t xml:space="preserve">, </w:t>
      </w:r>
    </w:p>
    <w:p w:rsidR="001C0F10" w:rsidRDefault="00CF5ECC" w:rsidP="001C0F10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/>
          <w:sz w:val="24"/>
          <w:szCs w:val="24"/>
        </w:rPr>
      </w:pPr>
      <w:r w:rsidRPr="00CF5ECC">
        <w:rPr>
          <w:rStyle w:val="FontStyle14"/>
          <w:rFonts w:ascii="Times New Roman" w:hAnsi="Times New Roman"/>
          <w:sz w:val="24"/>
          <w:szCs w:val="24"/>
        </w:rPr>
        <w:t>- provedba mjera z</w:t>
      </w:r>
      <w:r w:rsidR="001C0F10">
        <w:rPr>
          <w:rStyle w:val="FontStyle14"/>
          <w:rFonts w:ascii="Times New Roman" w:hAnsi="Times New Roman"/>
          <w:sz w:val="24"/>
          <w:szCs w:val="24"/>
        </w:rPr>
        <w:t>a sprječavanje nastanka otpada,</w:t>
      </w:r>
    </w:p>
    <w:p w:rsidR="00335C24" w:rsidRDefault="001C0F10" w:rsidP="00335C24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-</w:t>
      </w:r>
      <w:r w:rsidR="00CF5ECC" w:rsidRPr="00CF5ECC">
        <w:rPr>
          <w:rStyle w:val="FontStyle14"/>
          <w:rFonts w:ascii="Times New Roman" w:hAnsi="Times New Roman" w:cs="Times New Roman"/>
          <w:sz w:val="24"/>
          <w:szCs w:val="24"/>
        </w:rPr>
        <w:t xml:space="preserve"> povećanje nadzora nad gospodarenjem otpadom na području Općine.</w:t>
      </w:r>
    </w:p>
    <w:p w:rsidR="00335C24" w:rsidRDefault="00335C24" w:rsidP="00335C24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35C24" w:rsidRDefault="00335C24" w:rsidP="00335C24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35C24" w:rsidRDefault="00335C24" w:rsidP="00335C24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  <w:t>III.</w:t>
      </w:r>
    </w:p>
    <w:p w:rsidR="00335C24" w:rsidRDefault="00335C24" w:rsidP="00335C24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3D60B3" w:rsidRPr="00335C24" w:rsidRDefault="00335C24" w:rsidP="00335C24">
      <w:pPr>
        <w:pStyle w:val="Style10"/>
        <w:widowControl/>
        <w:tabs>
          <w:tab w:val="left" w:pos="244"/>
        </w:tabs>
        <w:ind w:left="244" w:hanging="121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>
        <w:rPr>
          <w:rStyle w:val="FontStyle14"/>
          <w:rFonts w:ascii="Times New Roman" w:hAnsi="Times New Roman" w:cs="Times New Roman"/>
          <w:sz w:val="24"/>
          <w:szCs w:val="24"/>
        </w:rPr>
        <w:tab/>
      </w:r>
      <w:r w:rsidR="003D60B3">
        <w:rPr>
          <w:rStyle w:val="FontStyle14"/>
          <w:rFonts w:ascii="Times New Roman" w:hAnsi="Times New Roman" w:cs="Times New Roman"/>
          <w:sz w:val="24"/>
          <w:szCs w:val="24"/>
        </w:rPr>
        <w:t xml:space="preserve">U cilju utvrđivanja vjerojatno značajnog utjecaja na okoliš, Jedinstveni upravni odjel Općine Sveti Ivan </w:t>
      </w:r>
      <w:proofErr w:type="spellStart"/>
      <w:r w:rsidR="003D60B3">
        <w:rPr>
          <w:rStyle w:val="FontStyle14"/>
          <w:rFonts w:ascii="Times New Roman" w:hAnsi="Times New Roman" w:cs="Times New Roman"/>
          <w:sz w:val="24"/>
          <w:szCs w:val="24"/>
        </w:rPr>
        <w:t>Žabno</w:t>
      </w:r>
      <w:proofErr w:type="spellEnd"/>
      <w:r w:rsidR="003D60B3">
        <w:rPr>
          <w:rStyle w:val="FontStyle14"/>
          <w:rFonts w:ascii="Times New Roman" w:hAnsi="Times New Roman" w:cs="Times New Roman"/>
          <w:sz w:val="24"/>
          <w:szCs w:val="24"/>
        </w:rPr>
        <w:t xml:space="preserve"> zatražio je mišljenja tijela i osoba određenih posebnim propisima navedenih u Prilogu I. ove Odluke. U tablici koja slijedi navedena su sva mišljenja koja su zaprim</w:t>
      </w:r>
      <w:r w:rsidR="001C0F10">
        <w:rPr>
          <w:rStyle w:val="FontStyle14"/>
          <w:rFonts w:ascii="Times New Roman" w:hAnsi="Times New Roman" w:cs="Times New Roman"/>
          <w:b/>
          <w:sz w:val="24"/>
          <w:szCs w:val="24"/>
        </w:rPr>
        <w:t>l</w:t>
      </w:r>
      <w:r w:rsidR="003D60B3">
        <w:rPr>
          <w:rStyle w:val="FontStyle14"/>
          <w:rFonts w:ascii="Times New Roman" w:hAnsi="Times New Roman" w:cs="Times New Roman"/>
          <w:sz w:val="24"/>
          <w:szCs w:val="24"/>
        </w:rPr>
        <w:t>jena.</w:t>
      </w:r>
    </w:p>
    <w:p w:rsidR="003D60B3" w:rsidRDefault="003D60B3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D60B3" w:rsidTr="003D60B3">
        <w:tc>
          <w:tcPr>
            <w:tcW w:w="3096" w:type="dxa"/>
          </w:tcPr>
          <w:p w:rsidR="003D60B3" w:rsidRDefault="003D60B3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Javnopravno tijelo</w:t>
            </w:r>
          </w:p>
        </w:tc>
        <w:tc>
          <w:tcPr>
            <w:tcW w:w="3096" w:type="dxa"/>
          </w:tcPr>
          <w:p w:rsidR="003D60B3" w:rsidRDefault="003D60B3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Klasa/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/datum</w:t>
            </w:r>
          </w:p>
        </w:tc>
        <w:tc>
          <w:tcPr>
            <w:tcW w:w="3096" w:type="dxa"/>
          </w:tcPr>
          <w:p w:rsidR="003D60B3" w:rsidRDefault="003D60B3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Mišljenje</w:t>
            </w:r>
          </w:p>
        </w:tc>
      </w:tr>
      <w:tr w:rsidR="003D60B3" w:rsidTr="003D60B3">
        <w:tc>
          <w:tcPr>
            <w:tcW w:w="3096" w:type="dxa"/>
          </w:tcPr>
          <w:p w:rsidR="003D60B3" w:rsidRPr="002B5019" w:rsidRDefault="002B5019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019">
              <w:rPr>
                <w:rFonts w:ascii="Times New Roman" w:hAnsi="Times New Roman" w:cs="Times New Roman"/>
                <w:b w:val="0"/>
              </w:rPr>
              <w:t>Ministarstvo zaštite okoliša i energetike</w:t>
            </w:r>
          </w:p>
        </w:tc>
        <w:tc>
          <w:tcPr>
            <w:tcW w:w="3096" w:type="dxa"/>
          </w:tcPr>
          <w:p w:rsidR="003D60B3" w:rsidRDefault="00335C24" w:rsidP="00335C24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KLASA: 612-07/17-58/333</w:t>
            </w:r>
          </w:p>
          <w:p w:rsidR="00335C24" w:rsidRDefault="00335C24" w:rsidP="00335C24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 517-07-2-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-17-2 od 3. studenoga 2017.</w:t>
            </w:r>
          </w:p>
        </w:tc>
        <w:tc>
          <w:tcPr>
            <w:tcW w:w="3096" w:type="dxa"/>
          </w:tcPr>
          <w:p w:rsidR="003D60B3" w:rsidRDefault="008C76BC" w:rsidP="008C76B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Ne treba provesti postupak strateške procjene utjecaja na okoliš i da je Plan gospodarenja otpadom Općine Sveti Ivan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Žabno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prihvatljiv za ekološku mrežu.</w:t>
            </w:r>
          </w:p>
        </w:tc>
      </w:tr>
      <w:tr w:rsidR="003D60B3" w:rsidTr="003D60B3">
        <w:tc>
          <w:tcPr>
            <w:tcW w:w="3096" w:type="dxa"/>
          </w:tcPr>
          <w:p w:rsidR="003D60B3" w:rsidRPr="002B5019" w:rsidRDefault="002B5019" w:rsidP="008C76B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B5019">
              <w:rPr>
                <w:rFonts w:ascii="Times New Roman" w:hAnsi="Times New Roman" w:cs="Times New Roman"/>
                <w:b w:val="0"/>
              </w:rPr>
              <w:t>Koprivničko-križevačka županija,</w:t>
            </w:r>
            <w:r>
              <w:rPr>
                <w:rFonts w:ascii="Times New Roman" w:hAnsi="Times New Roman" w:cs="Times New Roman"/>
                <w:b w:val="0"/>
              </w:rPr>
              <w:t xml:space="preserve"> Upravni odjel za gospodarstvo, </w:t>
            </w:r>
            <w:r w:rsidRPr="002B5019">
              <w:rPr>
                <w:rFonts w:ascii="Times New Roman" w:hAnsi="Times New Roman" w:cs="Times New Roman"/>
                <w:b w:val="0"/>
              </w:rPr>
              <w:t>komuna</w:t>
            </w:r>
            <w:r>
              <w:rPr>
                <w:rFonts w:ascii="Times New Roman" w:hAnsi="Times New Roman" w:cs="Times New Roman"/>
                <w:b w:val="0"/>
              </w:rPr>
              <w:t>lne djelatnosti i poljoprivredu</w:t>
            </w:r>
          </w:p>
        </w:tc>
        <w:tc>
          <w:tcPr>
            <w:tcW w:w="3096" w:type="dxa"/>
          </w:tcPr>
          <w:p w:rsidR="00335C24" w:rsidRDefault="00335C24" w:rsidP="00335C24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KLASA: 351-01/17-01/72</w:t>
            </w:r>
          </w:p>
          <w:p w:rsidR="003D60B3" w:rsidRDefault="00335C24" w:rsidP="00335C24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URBROJ:2137/</w:t>
            </w:r>
            <w:r w:rsidR="002864B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1-04/03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-17-02 od 3. listopada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2017.</w:t>
            </w:r>
          </w:p>
        </w:tc>
        <w:tc>
          <w:tcPr>
            <w:tcW w:w="3096" w:type="dxa"/>
          </w:tcPr>
          <w:p w:rsidR="003D60B3" w:rsidRDefault="00656F53" w:rsidP="00656F53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provesti postupak strateške procjene utjecaja na okoliš</w:t>
            </w:r>
            <w:r w:rsidR="009C0565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3D60B3" w:rsidTr="003D60B3">
        <w:tc>
          <w:tcPr>
            <w:tcW w:w="3096" w:type="dxa"/>
          </w:tcPr>
          <w:p w:rsidR="003D60B3" w:rsidRPr="00F320AB" w:rsidRDefault="00F320AB" w:rsidP="008C76B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0AB">
              <w:rPr>
                <w:rFonts w:ascii="Times New Roman" w:hAnsi="Times New Roman" w:cs="Times New Roman"/>
                <w:b w:val="0"/>
              </w:rPr>
              <w:t>Bjelovars</w:t>
            </w:r>
            <w:r w:rsidR="00EE73E4">
              <w:rPr>
                <w:rFonts w:ascii="Times New Roman" w:hAnsi="Times New Roman" w:cs="Times New Roman"/>
                <w:b w:val="0"/>
              </w:rPr>
              <w:t>ko- bilogorska županija</w:t>
            </w:r>
            <w:r w:rsidRPr="00F320AB">
              <w:rPr>
                <w:rFonts w:ascii="Times New Roman" w:hAnsi="Times New Roman" w:cs="Times New Roman"/>
                <w:b w:val="0"/>
              </w:rPr>
              <w:t>, Upravni odjel za poljoprivredu, z</w:t>
            </w:r>
            <w:r>
              <w:rPr>
                <w:rFonts w:ascii="Times New Roman" w:hAnsi="Times New Roman" w:cs="Times New Roman"/>
                <w:b w:val="0"/>
              </w:rPr>
              <w:t>aštitu okoliša i ruralni razvoj</w:t>
            </w:r>
          </w:p>
        </w:tc>
        <w:tc>
          <w:tcPr>
            <w:tcW w:w="3096" w:type="dxa"/>
          </w:tcPr>
          <w:p w:rsidR="00EE73E4" w:rsidRDefault="00EE73E4" w:rsidP="00EE73E4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LASA: 351-03/17-01/56</w:t>
            </w:r>
          </w:p>
          <w:p w:rsidR="003D60B3" w:rsidRDefault="00EE73E4" w:rsidP="00EE73E4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URBROJ:2103/1-07-17-2 od 4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listopada 2017.</w:t>
            </w:r>
          </w:p>
        </w:tc>
        <w:tc>
          <w:tcPr>
            <w:tcW w:w="3096" w:type="dxa"/>
          </w:tcPr>
          <w:p w:rsidR="003D60B3" w:rsidRDefault="008E189E" w:rsidP="008E189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3D60B3" w:rsidTr="003D60B3">
        <w:tc>
          <w:tcPr>
            <w:tcW w:w="3096" w:type="dxa"/>
          </w:tcPr>
          <w:p w:rsidR="003D60B3" w:rsidRPr="00F320AB" w:rsidRDefault="00F320AB" w:rsidP="008C76B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20AB">
              <w:rPr>
                <w:rFonts w:ascii="Times New Roman" w:hAnsi="Times New Roman" w:cs="Times New Roman"/>
                <w:b w:val="0"/>
              </w:rPr>
              <w:t xml:space="preserve">Zavod za javno zdravstvo </w:t>
            </w:r>
            <w:r>
              <w:rPr>
                <w:rFonts w:ascii="Times New Roman" w:hAnsi="Times New Roman" w:cs="Times New Roman"/>
                <w:b w:val="0"/>
              </w:rPr>
              <w:t>Koprivničko-križevačke županije</w:t>
            </w:r>
          </w:p>
        </w:tc>
        <w:tc>
          <w:tcPr>
            <w:tcW w:w="3096" w:type="dxa"/>
          </w:tcPr>
          <w:p w:rsidR="008A4955" w:rsidRDefault="008A4955" w:rsidP="008A4955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LASA: 351-03/17-01/8</w:t>
            </w:r>
          </w:p>
          <w:p w:rsidR="003D60B3" w:rsidRDefault="008A4955" w:rsidP="008A4955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URBROJ:2137-19-04-17-1 od 18</w:t>
            </w:r>
            <w:r w:rsidR="00044FB6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. 10.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2017.</w:t>
            </w:r>
          </w:p>
        </w:tc>
        <w:tc>
          <w:tcPr>
            <w:tcW w:w="3096" w:type="dxa"/>
          </w:tcPr>
          <w:p w:rsidR="003D60B3" w:rsidRDefault="008E189E" w:rsidP="008E189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3D60B3" w:rsidTr="003D60B3">
        <w:tc>
          <w:tcPr>
            <w:tcW w:w="3096" w:type="dxa"/>
          </w:tcPr>
          <w:p w:rsidR="003D60B3" w:rsidRPr="00322526" w:rsidRDefault="00322526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>Hrvatske vode</w:t>
            </w:r>
          </w:p>
        </w:tc>
        <w:tc>
          <w:tcPr>
            <w:tcW w:w="3096" w:type="dxa"/>
          </w:tcPr>
          <w:p w:rsidR="00C8281F" w:rsidRDefault="00C8281F" w:rsidP="00C8281F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LASA: 351-03/17-01/0000509</w:t>
            </w:r>
          </w:p>
          <w:p w:rsidR="003D60B3" w:rsidRDefault="00C8281F" w:rsidP="00C8281F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URBROJ:374-3107-1-17-2 od 5</w:t>
            </w:r>
            <w:r w:rsidR="00D10880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10.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2017.</w:t>
            </w:r>
          </w:p>
        </w:tc>
        <w:tc>
          <w:tcPr>
            <w:tcW w:w="3096" w:type="dxa"/>
          </w:tcPr>
          <w:p w:rsidR="003D60B3" w:rsidRDefault="008E189E" w:rsidP="008A4955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3D60B3" w:rsidTr="003D60B3">
        <w:tc>
          <w:tcPr>
            <w:tcW w:w="3096" w:type="dxa"/>
          </w:tcPr>
          <w:p w:rsidR="003D60B3" w:rsidRPr="001425E3" w:rsidRDefault="001425E3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25E3">
              <w:rPr>
                <w:rFonts w:ascii="Times New Roman" w:hAnsi="Times New Roman" w:cs="Times New Roman"/>
                <w:b w:val="0"/>
              </w:rPr>
              <w:t>Hrvatske šume</w:t>
            </w:r>
          </w:p>
        </w:tc>
        <w:tc>
          <w:tcPr>
            <w:tcW w:w="3096" w:type="dxa"/>
          </w:tcPr>
          <w:p w:rsidR="003D60B3" w:rsidRDefault="00D10880" w:rsidP="00D10880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URBROJ:KC-06-17-1934/02</w:t>
            </w:r>
          </w:p>
          <w:p w:rsidR="00D10880" w:rsidRDefault="00D10880" w:rsidP="00D10880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od 2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listopada 2017.</w:t>
            </w:r>
          </w:p>
        </w:tc>
        <w:tc>
          <w:tcPr>
            <w:tcW w:w="3096" w:type="dxa"/>
          </w:tcPr>
          <w:p w:rsidR="003D60B3" w:rsidRDefault="008E189E" w:rsidP="00B1543A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3D60B3" w:rsidTr="003D60B3">
        <w:tc>
          <w:tcPr>
            <w:tcW w:w="3096" w:type="dxa"/>
          </w:tcPr>
          <w:p w:rsidR="003D60B3" w:rsidRPr="009728C3" w:rsidRDefault="009728C3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28C3">
              <w:rPr>
                <w:rFonts w:ascii="Times New Roman" w:hAnsi="Times New Roman" w:cs="Times New Roman"/>
                <w:b w:val="0"/>
              </w:rPr>
              <w:t xml:space="preserve">Županijska uprava za ceste </w:t>
            </w:r>
            <w:r>
              <w:rPr>
                <w:rFonts w:ascii="Times New Roman" w:hAnsi="Times New Roman" w:cs="Times New Roman"/>
                <w:b w:val="0"/>
              </w:rPr>
              <w:t>Koprivničko-križevačke županije</w:t>
            </w:r>
          </w:p>
        </w:tc>
        <w:tc>
          <w:tcPr>
            <w:tcW w:w="3096" w:type="dxa"/>
          </w:tcPr>
          <w:p w:rsidR="00044FB6" w:rsidRDefault="00044FB6" w:rsidP="00044FB6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LASA: 340-09/17-01/1247</w:t>
            </w:r>
          </w:p>
          <w:p w:rsidR="003D60B3" w:rsidRDefault="00044FB6" w:rsidP="00044FB6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URBROJ:2141-06-376-06-1247/2017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od 4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. l0.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2017.</w:t>
            </w:r>
          </w:p>
        </w:tc>
        <w:tc>
          <w:tcPr>
            <w:tcW w:w="3096" w:type="dxa"/>
          </w:tcPr>
          <w:p w:rsidR="003D60B3" w:rsidRDefault="008E189E" w:rsidP="00B1543A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3D60B3" w:rsidTr="003D60B3">
        <w:tc>
          <w:tcPr>
            <w:tcW w:w="3096" w:type="dxa"/>
          </w:tcPr>
          <w:p w:rsidR="003D60B3" w:rsidRPr="00A22758" w:rsidRDefault="00A22758" w:rsidP="008C76B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758">
              <w:rPr>
                <w:rFonts w:ascii="Times New Roman" w:hAnsi="Times New Roman" w:cs="Times New Roman"/>
                <w:b w:val="0"/>
              </w:rPr>
              <w:t>Općinsko komunalno poduzeće „Park“ d.o.o.</w:t>
            </w:r>
          </w:p>
        </w:tc>
        <w:tc>
          <w:tcPr>
            <w:tcW w:w="3096" w:type="dxa"/>
          </w:tcPr>
          <w:p w:rsidR="003D60B3" w:rsidRDefault="00366CCE" w:rsidP="00366CCE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BROJ:76/17</w:t>
            </w:r>
          </w:p>
          <w:p w:rsidR="00366CCE" w:rsidRDefault="00366CCE" w:rsidP="00366CCE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od 2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listopada 2017.</w:t>
            </w:r>
          </w:p>
        </w:tc>
        <w:tc>
          <w:tcPr>
            <w:tcW w:w="3096" w:type="dxa"/>
          </w:tcPr>
          <w:p w:rsidR="003D60B3" w:rsidRDefault="008E189E" w:rsidP="00B1543A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A22758" w:rsidTr="003D60B3">
        <w:tc>
          <w:tcPr>
            <w:tcW w:w="3096" w:type="dxa"/>
          </w:tcPr>
          <w:p w:rsidR="00A22758" w:rsidRPr="00A22758" w:rsidRDefault="00A22758" w:rsidP="00CF5EC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2758">
              <w:rPr>
                <w:rFonts w:ascii="Times New Roman" w:hAnsi="Times New Roman" w:cs="Times New Roman"/>
                <w:b w:val="0"/>
              </w:rPr>
              <w:t xml:space="preserve">Komunalno poduzeće d.o.o. </w:t>
            </w:r>
            <w:r>
              <w:rPr>
                <w:rFonts w:ascii="Times New Roman" w:hAnsi="Times New Roman" w:cs="Times New Roman"/>
                <w:b w:val="0"/>
              </w:rPr>
              <w:t>Križevci</w:t>
            </w:r>
          </w:p>
        </w:tc>
        <w:tc>
          <w:tcPr>
            <w:tcW w:w="3096" w:type="dxa"/>
          </w:tcPr>
          <w:p w:rsidR="00366CCE" w:rsidRDefault="00366CCE" w:rsidP="00366CCE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Broj:1389/2017</w:t>
            </w:r>
          </w:p>
          <w:p w:rsidR="00A22758" w:rsidRDefault="00366CCE" w:rsidP="00366CC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od 2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. 11. 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2017.</w:t>
            </w:r>
          </w:p>
        </w:tc>
        <w:tc>
          <w:tcPr>
            <w:tcW w:w="3096" w:type="dxa"/>
          </w:tcPr>
          <w:p w:rsidR="00A22758" w:rsidRDefault="008E189E" w:rsidP="00B1543A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A22758" w:rsidTr="003D60B3">
        <w:tc>
          <w:tcPr>
            <w:tcW w:w="3096" w:type="dxa"/>
          </w:tcPr>
          <w:p w:rsidR="00A22758" w:rsidRPr="0067798E" w:rsidRDefault="0067798E" w:rsidP="008C76BC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798E">
              <w:rPr>
                <w:rFonts w:ascii="Times New Roman" w:hAnsi="Times New Roman" w:cs="Times New Roman"/>
                <w:b w:val="0"/>
                <w:color w:val="000000" w:themeColor="text1"/>
              </w:rPr>
              <w:t>Grad Križevci, Upravni odjel za stambeno-komunalne djelatnosti</w:t>
            </w:r>
          </w:p>
        </w:tc>
        <w:tc>
          <w:tcPr>
            <w:tcW w:w="3096" w:type="dxa"/>
          </w:tcPr>
          <w:p w:rsidR="00B1543A" w:rsidRDefault="00B1543A" w:rsidP="00B1543A">
            <w:pPr>
              <w:pStyle w:val="Heading10"/>
              <w:keepNext/>
              <w:keepLines/>
              <w:shd w:val="clear" w:color="auto" w:fill="auto"/>
              <w:spacing w:before="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K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LASA: 351-01/17-01/10</w:t>
            </w:r>
          </w:p>
          <w:p w:rsidR="00A22758" w:rsidRDefault="00B1543A" w:rsidP="00B1543A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URBROJ:2137/02-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02</w:t>
            </w:r>
            <w:proofErr w:type="spellEnd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/06-17-2 od 13</w:t>
            </w: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. listopada 2017.</w:t>
            </w:r>
          </w:p>
        </w:tc>
        <w:tc>
          <w:tcPr>
            <w:tcW w:w="3096" w:type="dxa"/>
          </w:tcPr>
          <w:p w:rsidR="00A22758" w:rsidRDefault="008E189E" w:rsidP="00B1543A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left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potrebno provesti postupak strateške procjene utjecaja na okoliš.</w:t>
            </w:r>
          </w:p>
        </w:tc>
      </w:tr>
      <w:tr w:rsidR="008C76BC" w:rsidTr="008C76BC"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Općina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Rovišće</w:t>
            </w:r>
            <w:proofErr w:type="spellEnd"/>
          </w:p>
        </w:tc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dostavila mišljenje</w:t>
            </w:r>
          </w:p>
        </w:tc>
      </w:tr>
      <w:tr w:rsidR="008C76BC" w:rsidTr="008C76BC"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Općina Gradec</w:t>
            </w:r>
          </w:p>
        </w:tc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dostavila mišljenje</w:t>
            </w:r>
          </w:p>
        </w:tc>
      </w:tr>
      <w:tr w:rsidR="008C76BC" w:rsidTr="008C76BC"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Općina </w:t>
            </w:r>
            <w:proofErr w:type="spellStart"/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Farkaševac</w:t>
            </w:r>
            <w:proofErr w:type="spellEnd"/>
          </w:p>
        </w:tc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096" w:type="dxa"/>
          </w:tcPr>
          <w:p w:rsidR="008C76BC" w:rsidRDefault="008C76BC" w:rsidP="00C154AE">
            <w:pPr>
              <w:pStyle w:val="Heading10"/>
              <w:keepNext/>
              <w:keepLines/>
              <w:shd w:val="clear" w:color="auto" w:fill="auto"/>
              <w:spacing w:before="0" w:after="12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Nije dostavila mišljenje</w:t>
            </w:r>
          </w:p>
        </w:tc>
      </w:tr>
    </w:tbl>
    <w:p w:rsidR="003D60B3" w:rsidRDefault="003D60B3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Style w:val="FontStyle14"/>
          <w:rFonts w:ascii="Times New Roman" w:hAnsi="Times New Roman" w:cs="Times New Roman"/>
          <w:b w:val="0"/>
          <w:sz w:val="24"/>
          <w:szCs w:val="24"/>
        </w:rPr>
      </w:pPr>
    </w:p>
    <w:p w:rsidR="008C76BC" w:rsidRDefault="008C76BC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IV.</w:t>
      </w:r>
    </w:p>
    <w:p w:rsidR="008C76BC" w:rsidRDefault="008C76BC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U tablici iz prethodne točke vidljivo je da je većina javnopravnih tijela, uključu</w:t>
      </w:r>
      <w:r w:rsidR="00736790">
        <w:rPr>
          <w:rFonts w:ascii="Times New Roman" w:hAnsi="Times New Roman" w:cs="Times New Roman"/>
          <w:b w:val="0"/>
        </w:rPr>
        <w:t>jući i Ministarstvo zaštite okoliša i prirode, dala mišljenje da nije</w:t>
      </w:r>
      <w:r w:rsidR="0093697A">
        <w:rPr>
          <w:rFonts w:ascii="Times New Roman" w:hAnsi="Times New Roman" w:cs="Times New Roman"/>
          <w:b w:val="0"/>
        </w:rPr>
        <w:t xml:space="preserve"> potrebno provesti postupak strateške procjene.</w:t>
      </w:r>
    </w:p>
    <w:p w:rsidR="0093697A" w:rsidRDefault="00616443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Mišljenje je da izvedba gore navedenih zahvata ne bi mogla dovesti do vjerojatno značajnih utjecaja na okoliš.</w:t>
      </w:r>
    </w:p>
    <w:p w:rsidR="00616443" w:rsidRDefault="00616443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Iz svega navedenog u ovoj točki, utvrđuje se da nije potrebno provesti stratešku procjenu utjecaja na okoliš za Plan gospodarenja otpadom.</w:t>
      </w:r>
    </w:p>
    <w:p w:rsidR="00616443" w:rsidRDefault="00616443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616443" w:rsidRDefault="00616443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V.</w:t>
      </w:r>
    </w:p>
    <w:p w:rsidR="00616443" w:rsidRDefault="00616443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Jedinstveni upravni odjel Općine Sveti Ivan </w:t>
      </w:r>
      <w:proofErr w:type="spellStart"/>
      <w:r>
        <w:rPr>
          <w:rFonts w:ascii="Times New Roman" w:hAnsi="Times New Roman" w:cs="Times New Roman"/>
          <w:b w:val="0"/>
        </w:rPr>
        <w:t>Žabno</w:t>
      </w:r>
      <w:proofErr w:type="spellEnd"/>
      <w:r>
        <w:rPr>
          <w:rFonts w:ascii="Times New Roman" w:hAnsi="Times New Roman" w:cs="Times New Roman"/>
          <w:b w:val="0"/>
        </w:rPr>
        <w:t xml:space="preserve"> je o ovoj Odluci dužan informirati javnost sukladno odredbama Zakona o zaštiti okoliša i odredbama Uredbe o informiranju i sudjelovanju javnosti i zainteresirane javnosti u pitanjima zaštite okoliša (Narodne novine, broj 3/17) kojima se uređuje informiranje javnosti u pitanjima zaštite okoliša.</w:t>
      </w:r>
    </w:p>
    <w:p w:rsidR="00B838BA" w:rsidRDefault="00B838BA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B838BA" w:rsidRDefault="008E189E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ab/>
        <w:t>VI.</w:t>
      </w:r>
    </w:p>
    <w:p w:rsidR="008E189E" w:rsidRDefault="008E189E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B838BA" w:rsidRDefault="00B838BA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 xml:space="preserve">Ova Odluka stupa na snagu danom donošenja, a objavit će se na službenoj internetskoj stranici Općine Sveti Ivan </w:t>
      </w:r>
      <w:proofErr w:type="spellStart"/>
      <w:r>
        <w:rPr>
          <w:rFonts w:ascii="Times New Roman" w:hAnsi="Times New Roman" w:cs="Times New Roman"/>
          <w:b w:val="0"/>
        </w:rPr>
        <w:t>Žabno</w:t>
      </w:r>
      <w:proofErr w:type="spellEnd"/>
      <w:r>
        <w:rPr>
          <w:rFonts w:ascii="Times New Roman" w:hAnsi="Times New Roman" w:cs="Times New Roman"/>
          <w:b w:val="0"/>
        </w:rPr>
        <w:t>.</w:t>
      </w:r>
    </w:p>
    <w:p w:rsidR="00B838BA" w:rsidRDefault="00B838BA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B838BA" w:rsidRPr="004746C3" w:rsidRDefault="00B838BA" w:rsidP="00B838BA">
      <w:pPr>
        <w:pStyle w:val="Heading10"/>
        <w:keepNext/>
        <w:keepLines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b w:val="0"/>
        </w:rPr>
      </w:pPr>
      <w:r w:rsidRPr="004746C3">
        <w:rPr>
          <w:rFonts w:ascii="Times New Roman" w:hAnsi="Times New Roman" w:cs="Times New Roman"/>
          <w:b w:val="0"/>
        </w:rPr>
        <w:t>OPĆINSKI NAČELNIK OPĆINE SVETI IVAN ŽABNO</w:t>
      </w:r>
    </w:p>
    <w:p w:rsidR="00B838BA" w:rsidRPr="00F811BF" w:rsidRDefault="00B838BA" w:rsidP="00B838BA">
      <w:pPr>
        <w:pStyle w:val="Heading10"/>
        <w:keepNext/>
        <w:keepLines/>
        <w:shd w:val="clear" w:color="auto" w:fill="auto"/>
        <w:spacing w:before="0" w:after="120" w:line="240" w:lineRule="auto"/>
        <w:ind w:right="20"/>
        <w:rPr>
          <w:rFonts w:ascii="Times New Roman" w:hAnsi="Times New Roman" w:cs="Times New Roman"/>
          <w:b w:val="0"/>
        </w:rPr>
      </w:pPr>
    </w:p>
    <w:p w:rsidR="00B838BA" w:rsidRPr="00F811BF" w:rsidRDefault="00B838BA" w:rsidP="00B838BA">
      <w:pPr>
        <w:rPr>
          <w:rFonts w:ascii="Times New Roman" w:hAnsi="Times New Roman" w:cs="Times New Roman"/>
        </w:rPr>
      </w:pPr>
      <w:bookmarkStart w:id="3" w:name="bookmark11"/>
      <w:r>
        <w:rPr>
          <w:rFonts w:ascii="Times New Roman" w:hAnsi="Times New Roman" w:cs="Times New Roman"/>
        </w:rPr>
        <w:t>KLASA: 351-01/17-01/02</w:t>
      </w:r>
    </w:p>
    <w:p w:rsidR="00B838BA" w:rsidRPr="00F811BF" w:rsidRDefault="0080420D" w:rsidP="00B8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2137/19-01/1-17-16</w:t>
      </w:r>
    </w:p>
    <w:p w:rsidR="00B838BA" w:rsidRDefault="00B838BA" w:rsidP="00B8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Sveti Ivan </w:t>
      </w:r>
      <w:proofErr w:type="spellStart"/>
      <w:r>
        <w:rPr>
          <w:rFonts w:ascii="Times New Roman" w:hAnsi="Times New Roman" w:cs="Times New Roman"/>
        </w:rPr>
        <w:t>Žabno</w:t>
      </w:r>
      <w:proofErr w:type="spellEnd"/>
      <w:r>
        <w:rPr>
          <w:rFonts w:ascii="Times New Roman" w:hAnsi="Times New Roman" w:cs="Times New Roman"/>
        </w:rPr>
        <w:t>, 9. studenoga</w:t>
      </w:r>
      <w:r w:rsidRPr="00F811BF">
        <w:rPr>
          <w:rFonts w:ascii="Times New Roman" w:hAnsi="Times New Roman" w:cs="Times New Roman"/>
        </w:rPr>
        <w:t xml:space="preserve"> 2017.</w:t>
      </w:r>
    </w:p>
    <w:p w:rsidR="00B838BA" w:rsidRDefault="00B838BA" w:rsidP="00B838BA">
      <w:pPr>
        <w:rPr>
          <w:rFonts w:ascii="Times New Roman" w:hAnsi="Times New Roman" w:cs="Times New Roman"/>
        </w:rPr>
      </w:pPr>
    </w:p>
    <w:p w:rsidR="00B838BA" w:rsidRDefault="00B838BA" w:rsidP="00B838BA">
      <w:pPr>
        <w:rPr>
          <w:rFonts w:ascii="Times New Roman" w:hAnsi="Times New Roman" w:cs="Times New Roman"/>
        </w:rPr>
      </w:pPr>
    </w:p>
    <w:p w:rsidR="00B838BA" w:rsidRPr="00B838BA" w:rsidRDefault="00B838BA" w:rsidP="00B8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67CDB">
        <w:rPr>
          <w:rFonts w:ascii="Times New Roman" w:hAnsi="Times New Roman" w:cs="Times New Roman"/>
        </w:rPr>
        <w:t>OPĆINSKI NAČELNIK:</w:t>
      </w:r>
      <w:r w:rsidRPr="00167CDB">
        <w:rPr>
          <w:rFonts w:ascii="Times New Roman" w:hAnsi="Times New Roman" w:cs="Times New Roman"/>
        </w:rPr>
        <w:br/>
      </w:r>
      <w:bookmarkEnd w:id="3"/>
      <w:r w:rsidRPr="00167CD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167CDB">
        <w:rPr>
          <w:rFonts w:ascii="Times New Roman" w:hAnsi="Times New Roman" w:cs="Times New Roman"/>
        </w:rPr>
        <w:t>Nenad Bošnjak</w:t>
      </w:r>
    </w:p>
    <w:p w:rsidR="0093697A" w:rsidRDefault="0093697A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8E189E" w:rsidRDefault="008E189E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8E189E" w:rsidRDefault="008E189E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335C24" w:rsidRDefault="00335C24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93697A" w:rsidRDefault="0093697A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4A64FE" w:rsidRDefault="004A64FE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4A64FE" w:rsidRDefault="004A64FE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4A64FE" w:rsidRDefault="004A64FE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4A64FE" w:rsidRDefault="004A64FE" w:rsidP="004A64FE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:rsidR="004A64FE" w:rsidRDefault="004A64FE" w:rsidP="004A64FE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:rsidR="004A64FE" w:rsidRDefault="004A64FE" w:rsidP="004A64FE">
      <w:pPr>
        <w:pStyle w:val="Heading1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</w:rPr>
      </w:pPr>
    </w:p>
    <w:p w:rsidR="0093697A" w:rsidRPr="001A3DDF" w:rsidRDefault="0093697A" w:rsidP="0093697A">
      <w:pPr>
        <w:pStyle w:val="Bodytext20"/>
        <w:shd w:val="clear" w:color="auto" w:fill="auto"/>
        <w:tabs>
          <w:tab w:val="left" w:pos="303"/>
        </w:tabs>
        <w:spacing w:after="120" w:line="240" w:lineRule="auto"/>
        <w:ind w:firstLine="0"/>
        <w:rPr>
          <w:rFonts w:ascii="Times New Roman" w:hAnsi="Times New Roman" w:cs="Times New Roman"/>
        </w:rPr>
      </w:pPr>
    </w:p>
    <w:p w:rsidR="00FA361B" w:rsidRPr="001A3DDF" w:rsidRDefault="00FA361B" w:rsidP="0093697A">
      <w:pPr>
        <w:pStyle w:val="Bodytext3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i w:val="0"/>
        </w:rPr>
      </w:pPr>
      <w:r w:rsidRPr="001A3DDF">
        <w:rPr>
          <w:rFonts w:ascii="Times New Roman" w:hAnsi="Times New Roman" w:cs="Times New Roman"/>
          <w:i w:val="0"/>
        </w:rPr>
        <w:lastRenderedPageBreak/>
        <w:t>Prilog I.</w:t>
      </w:r>
    </w:p>
    <w:p w:rsidR="00FA361B" w:rsidRPr="001A3DDF" w:rsidRDefault="00FA361B" w:rsidP="0093697A">
      <w:pPr>
        <w:pStyle w:val="Bodytext3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i w:val="0"/>
        </w:rPr>
      </w:pPr>
    </w:p>
    <w:p w:rsidR="0093697A" w:rsidRPr="001A3DDF" w:rsidRDefault="0093697A" w:rsidP="0093697A">
      <w:pPr>
        <w:pStyle w:val="Bodytext30"/>
        <w:shd w:val="clear" w:color="auto" w:fill="auto"/>
        <w:spacing w:after="120" w:line="240" w:lineRule="auto"/>
        <w:ind w:firstLine="0"/>
        <w:rPr>
          <w:rFonts w:ascii="Times New Roman" w:hAnsi="Times New Roman" w:cs="Times New Roman"/>
          <w:bCs/>
          <w:i w:val="0"/>
        </w:rPr>
      </w:pPr>
      <w:r w:rsidRPr="001A3DDF">
        <w:rPr>
          <w:rFonts w:ascii="Times New Roman" w:hAnsi="Times New Roman" w:cs="Times New Roman"/>
          <w:i w:val="0"/>
        </w:rPr>
        <w:t xml:space="preserve">POPIS TIJELA I OSOBA ODREĐENIH POSEBNIM PROPISIMA OD KOJIH JE  TRAŽENO MIŠLJENJE: </w:t>
      </w:r>
    </w:p>
    <w:p w:rsidR="0093697A" w:rsidRPr="001A3DDF" w:rsidRDefault="0093697A" w:rsidP="0093697A">
      <w:pPr>
        <w:rPr>
          <w:rFonts w:ascii="Times New Roman" w:hAnsi="Times New Roman" w:cs="Times New Roman"/>
          <w:sz w:val="24"/>
          <w:szCs w:val="24"/>
        </w:rPr>
      </w:pP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firstLine="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>Ministarstvo zaštite okoliša i energetike, Uprava za zaštitu prirode, Radnička cesta 80,            Zagreb,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46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 xml:space="preserve">Koprivničko-križevačka županija, Upravni odjel za gospodarstvo, komunalne djelatnosti i poljoprivredu, Antuna </w:t>
      </w:r>
      <w:proofErr w:type="spellStart"/>
      <w:r w:rsidRPr="001A3DDF">
        <w:rPr>
          <w:rFonts w:ascii="Times New Roman" w:hAnsi="Times New Roman" w:cs="Times New Roman"/>
        </w:rPr>
        <w:t>Nemčića</w:t>
      </w:r>
      <w:proofErr w:type="spellEnd"/>
      <w:r w:rsidRPr="001A3DDF">
        <w:rPr>
          <w:rFonts w:ascii="Times New Roman" w:hAnsi="Times New Roman" w:cs="Times New Roman"/>
        </w:rPr>
        <w:t xml:space="preserve"> 5, 48000 Koprivnica,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46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 xml:space="preserve">Bjelovarsko- bilogorska županija </w:t>
      </w:r>
      <w:proofErr w:type="spellStart"/>
      <w:r w:rsidRPr="001A3DDF">
        <w:rPr>
          <w:rFonts w:ascii="Times New Roman" w:hAnsi="Times New Roman" w:cs="Times New Roman"/>
        </w:rPr>
        <w:t>županija</w:t>
      </w:r>
      <w:proofErr w:type="spellEnd"/>
      <w:r w:rsidRPr="001A3DDF">
        <w:rPr>
          <w:rFonts w:ascii="Times New Roman" w:hAnsi="Times New Roman" w:cs="Times New Roman"/>
        </w:rPr>
        <w:t>, Upravni odjel za poljoprivredu, zaštitu okoliša i ruralni razvoj, Dr. Ante Starčevića 8, 43000 Bjelovar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46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 xml:space="preserve">Zavod za javno zdravstvo Koprivničko-križevačke županije, Trg Tomislava dr. </w:t>
      </w:r>
      <w:proofErr w:type="spellStart"/>
      <w:r w:rsidRPr="001A3DDF">
        <w:rPr>
          <w:rFonts w:ascii="Times New Roman" w:hAnsi="Times New Roman" w:cs="Times New Roman"/>
        </w:rPr>
        <w:t>Bardeka</w:t>
      </w:r>
      <w:proofErr w:type="spellEnd"/>
      <w:r w:rsidRPr="001A3DDF">
        <w:rPr>
          <w:rFonts w:ascii="Times New Roman" w:hAnsi="Times New Roman" w:cs="Times New Roman"/>
        </w:rPr>
        <w:t xml:space="preserve"> 10/</w:t>
      </w:r>
      <w:proofErr w:type="spellStart"/>
      <w:r w:rsidRPr="001A3DDF">
        <w:rPr>
          <w:rFonts w:ascii="Times New Roman" w:hAnsi="Times New Roman" w:cs="Times New Roman"/>
        </w:rPr>
        <w:t>10</w:t>
      </w:r>
      <w:proofErr w:type="spellEnd"/>
      <w:r w:rsidRPr="001A3DDF">
        <w:rPr>
          <w:rFonts w:ascii="Times New Roman" w:hAnsi="Times New Roman" w:cs="Times New Roman"/>
        </w:rPr>
        <w:t>, 48000 Koprivnica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left="46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>Hrvatske vode, VGO za Muru i gornju Dravu , VGI za mali sliv "Bistra", Antuna Radića 8b, 48350 Đurđevac,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firstLine="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>Hrvatske šume, UŠP Koprivnica, Šumarija Koprivnica, Močile 2, 48 000 Koprivnica,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firstLine="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 xml:space="preserve">Županijska uprava za ceste Koprivničko-križevačke županije, I. Z. </w:t>
      </w:r>
      <w:proofErr w:type="spellStart"/>
      <w:r w:rsidRPr="001A3DDF">
        <w:rPr>
          <w:rFonts w:ascii="Times New Roman" w:hAnsi="Times New Roman" w:cs="Times New Roman"/>
        </w:rPr>
        <w:t>Dijankovečkog</w:t>
      </w:r>
      <w:proofErr w:type="spellEnd"/>
      <w:r w:rsidRPr="001A3DDF">
        <w:rPr>
          <w:rFonts w:ascii="Times New Roman" w:hAnsi="Times New Roman" w:cs="Times New Roman"/>
        </w:rPr>
        <w:t xml:space="preserve"> 3, 48260 Križevci,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firstLine="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 xml:space="preserve">Općinsko komunalno poduzeće „Park“ d.o.o. Sveti Ivan </w:t>
      </w:r>
      <w:proofErr w:type="spellStart"/>
      <w:r w:rsidRPr="001A3DDF">
        <w:rPr>
          <w:rFonts w:ascii="Times New Roman" w:hAnsi="Times New Roman" w:cs="Times New Roman"/>
        </w:rPr>
        <w:t>Žabno</w:t>
      </w:r>
      <w:proofErr w:type="spellEnd"/>
      <w:r w:rsidRPr="001A3DDF">
        <w:rPr>
          <w:rFonts w:ascii="Times New Roman" w:hAnsi="Times New Roman" w:cs="Times New Roman"/>
        </w:rPr>
        <w:t xml:space="preserve">, Trg Karla </w:t>
      </w:r>
      <w:proofErr w:type="spellStart"/>
      <w:r w:rsidRPr="001A3DDF">
        <w:rPr>
          <w:rFonts w:ascii="Times New Roman" w:hAnsi="Times New Roman" w:cs="Times New Roman"/>
        </w:rPr>
        <w:t>Lukaša</w:t>
      </w:r>
      <w:proofErr w:type="spellEnd"/>
      <w:r w:rsidRPr="001A3DDF">
        <w:rPr>
          <w:rFonts w:ascii="Times New Roman" w:hAnsi="Times New Roman" w:cs="Times New Roman"/>
        </w:rPr>
        <w:t xml:space="preserve"> 11, 48214 Sveti Ivan </w:t>
      </w:r>
      <w:proofErr w:type="spellStart"/>
      <w:r w:rsidRPr="001A3DDF">
        <w:rPr>
          <w:rFonts w:ascii="Times New Roman" w:hAnsi="Times New Roman" w:cs="Times New Roman"/>
        </w:rPr>
        <w:t>Žabno</w:t>
      </w:r>
      <w:proofErr w:type="spellEnd"/>
      <w:r w:rsidRPr="001A3DDF">
        <w:rPr>
          <w:rFonts w:ascii="Times New Roman" w:hAnsi="Times New Roman" w:cs="Times New Roman"/>
        </w:rPr>
        <w:t xml:space="preserve"> </w:t>
      </w:r>
    </w:p>
    <w:p w:rsidR="0093697A" w:rsidRPr="001A3DDF" w:rsidRDefault="0093697A" w:rsidP="0093697A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after="120" w:line="240" w:lineRule="auto"/>
        <w:ind w:firstLine="0"/>
        <w:rPr>
          <w:rFonts w:ascii="Times New Roman" w:hAnsi="Times New Roman" w:cs="Times New Roman"/>
        </w:rPr>
      </w:pPr>
      <w:r w:rsidRPr="001A3DDF">
        <w:rPr>
          <w:rFonts w:ascii="Times New Roman" w:hAnsi="Times New Roman" w:cs="Times New Roman"/>
        </w:rPr>
        <w:t>Komunalno poduzeće d.o.o. Križevci, Ulica Drage Grdenića 7, 48260 Križevci</w:t>
      </w:r>
    </w:p>
    <w:p w:rsidR="0093697A" w:rsidRPr="001A3DDF" w:rsidRDefault="0093697A" w:rsidP="0093697A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Grad Križevci, Upravni odjel za stambeno-komunalne djelatnosti, Ivana </w:t>
      </w:r>
      <w:proofErr w:type="spellStart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>Zakmardija</w:t>
      </w:r>
      <w:proofErr w:type="spellEnd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>Dijankovečkog</w:t>
      </w:r>
      <w:proofErr w:type="spellEnd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12, 48260 Križevci</w:t>
      </w:r>
    </w:p>
    <w:p w:rsidR="0093697A" w:rsidRPr="001A3DDF" w:rsidRDefault="0093697A" w:rsidP="0093697A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</w:t>
      </w:r>
      <w:proofErr w:type="spellStart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>Rovišće</w:t>
      </w:r>
      <w:proofErr w:type="spellEnd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Trg hrvatskih branitelja 2, 43212 </w:t>
      </w:r>
      <w:proofErr w:type="spellStart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>Rovišće</w:t>
      </w:r>
      <w:proofErr w:type="spellEnd"/>
    </w:p>
    <w:p w:rsidR="0093697A" w:rsidRPr="001A3DDF" w:rsidRDefault="0093697A" w:rsidP="0093697A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>Općina Gradec, Gradec 134, 10345 Gradec</w:t>
      </w:r>
    </w:p>
    <w:p w:rsidR="0093697A" w:rsidRPr="001A3DDF" w:rsidRDefault="0093697A" w:rsidP="0093697A">
      <w:pPr>
        <w:numPr>
          <w:ilvl w:val="0"/>
          <w:numId w:val="1"/>
        </w:numPr>
        <w:ind w:firstLine="0"/>
        <w:rPr>
          <w:rFonts w:ascii="Times New Roman" w:hAnsi="Times New Roman" w:cs="Times New Roman"/>
          <w:sz w:val="24"/>
          <w:szCs w:val="24"/>
        </w:rPr>
      </w:pPr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Općina </w:t>
      </w:r>
      <w:proofErr w:type="spellStart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>Farkaševac</w:t>
      </w:r>
      <w:proofErr w:type="spellEnd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Jedinstveni upravni odjel, 10344 </w:t>
      </w:r>
      <w:proofErr w:type="spellStart"/>
      <w:r w:rsidRPr="001A3DDF">
        <w:rPr>
          <w:rFonts w:ascii="Times New Roman" w:hAnsi="Times New Roman" w:cs="Times New Roman"/>
          <w:color w:val="000000" w:themeColor="text1"/>
          <w:sz w:val="24"/>
          <w:szCs w:val="24"/>
        </w:rPr>
        <w:t>Farkaševac</w:t>
      </w:r>
      <w:proofErr w:type="spellEnd"/>
    </w:p>
    <w:p w:rsidR="0093697A" w:rsidRPr="00CF5ECC" w:rsidRDefault="0093697A" w:rsidP="00CF5ECC">
      <w:pPr>
        <w:pStyle w:val="Heading10"/>
        <w:keepNext/>
        <w:keepLines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b w:val="0"/>
        </w:rPr>
      </w:pPr>
    </w:p>
    <w:p w:rsidR="00CF5ECC" w:rsidRPr="00C64A35" w:rsidRDefault="00CF5ECC" w:rsidP="00C64A35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</w:p>
    <w:p w:rsidR="00E31D5D" w:rsidRPr="00E31D5D" w:rsidRDefault="00E31D5D" w:rsidP="00E31D5D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</w:p>
    <w:p w:rsidR="00E31D5D" w:rsidRPr="00E31D5D" w:rsidRDefault="00E31D5D" w:rsidP="00E31D5D">
      <w:pPr>
        <w:pStyle w:val="Heading10"/>
        <w:keepNext/>
        <w:keepLines/>
        <w:shd w:val="clear" w:color="auto" w:fill="auto"/>
        <w:spacing w:before="0" w:after="120" w:line="240" w:lineRule="auto"/>
        <w:jc w:val="left"/>
        <w:rPr>
          <w:rFonts w:ascii="Times New Roman" w:hAnsi="Times New Roman" w:cs="Times New Roman"/>
          <w:b w:val="0"/>
        </w:rPr>
      </w:pP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A73"/>
    <w:multiLevelType w:val="multilevel"/>
    <w:tmpl w:val="9F085D1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5D"/>
    <w:rsid w:val="00044FB6"/>
    <w:rsid w:val="001425E3"/>
    <w:rsid w:val="001A3DDF"/>
    <w:rsid w:val="001C0F10"/>
    <w:rsid w:val="002864B5"/>
    <w:rsid w:val="002B5019"/>
    <w:rsid w:val="00322526"/>
    <w:rsid w:val="00335C24"/>
    <w:rsid w:val="00366CCE"/>
    <w:rsid w:val="003D60B3"/>
    <w:rsid w:val="003E292A"/>
    <w:rsid w:val="004A64FE"/>
    <w:rsid w:val="00616443"/>
    <w:rsid w:val="00656F53"/>
    <w:rsid w:val="0067798E"/>
    <w:rsid w:val="00736790"/>
    <w:rsid w:val="0080420D"/>
    <w:rsid w:val="008A4955"/>
    <w:rsid w:val="008C76BC"/>
    <w:rsid w:val="008E189E"/>
    <w:rsid w:val="0093697A"/>
    <w:rsid w:val="00971418"/>
    <w:rsid w:val="009728C3"/>
    <w:rsid w:val="009C0565"/>
    <w:rsid w:val="00A22758"/>
    <w:rsid w:val="00B1543A"/>
    <w:rsid w:val="00B838BA"/>
    <w:rsid w:val="00C64A35"/>
    <w:rsid w:val="00C8281F"/>
    <w:rsid w:val="00CF5ECC"/>
    <w:rsid w:val="00D10880"/>
    <w:rsid w:val="00D75065"/>
    <w:rsid w:val="00E31D5D"/>
    <w:rsid w:val="00EE73E4"/>
    <w:rsid w:val="00F320AB"/>
    <w:rsid w:val="00F83F04"/>
    <w:rsid w:val="00FA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sid w:val="00E31D5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E31D5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Heading1Spacing2pt">
    <w:name w:val="Heading #1 + Spacing 2 pt"/>
    <w:basedOn w:val="Heading1"/>
    <w:rsid w:val="00E31D5D"/>
    <w:rPr>
      <w:rFonts w:ascii="Calibri" w:eastAsia="Calibri" w:hAnsi="Calibri" w:cs="Calibri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E31D5D"/>
    <w:pPr>
      <w:widowControl w:val="0"/>
      <w:shd w:val="clear" w:color="auto" w:fill="FFFFFF"/>
      <w:spacing w:after="720" w:line="312" w:lineRule="exact"/>
      <w:ind w:hanging="46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Heading10">
    <w:name w:val="Heading #1"/>
    <w:basedOn w:val="Normal"/>
    <w:link w:val="Heading1"/>
    <w:rsid w:val="00E31D5D"/>
    <w:pPr>
      <w:widowControl w:val="0"/>
      <w:shd w:val="clear" w:color="auto" w:fill="FFFFFF"/>
      <w:spacing w:before="720" w:line="293" w:lineRule="exact"/>
      <w:ind w:firstLine="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Style10">
    <w:name w:val="Style10"/>
    <w:basedOn w:val="Normal"/>
    <w:uiPriority w:val="99"/>
    <w:rsid w:val="00CF5ECC"/>
    <w:pPr>
      <w:widowControl w:val="0"/>
      <w:autoSpaceDE w:val="0"/>
      <w:autoSpaceDN w:val="0"/>
      <w:adjustRightInd w:val="0"/>
      <w:spacing w:line="242" w:lineRule="exact"/>
      <w:ind w:firstLine="0"/>
      <w:jc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14">
    <w:name w:val="Font Style14"/>
    <w:uiPriority w:val="99"/>
    <w:rsid w:val="00CF5ECC"/>
    <w:rPr>
      <w:rFonts w:ascii="Calibri" w:hAnsi="Calibri" w:cs="Calibri"/>
      <w:sz w:val="18"/>
      <w:szCs w:val="18"/>
    </w:rPr>
  </w:style>
  <w:style w:type="table" w:styleId="Reetkatablice">
    <w:name w:val="Table Grid"/>
    <w:basedOn w:val="Obinatablica"/>
    <w:uiPriority w:val="59"/>
    <w:rsid w:val="003D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Zadanifontodlomka"/>
    <w:rsid w:val="0093697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Zadanifontodlomka"/>
    <w:link w:val="Bodytext30"/>
    <w:rsid w:val="0093697A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Headerorfooter0">
    <w:name w:val="Header or footer"/>
    <w:basedOn w:val="Headerorfooter"/>
    <w:rsid w:val="009369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93697A"/>
    <w:pPr>
      <w:widowControl w:val="0"/>
      <w:shd w:val="clear" w:color="auto" w:fill="FFFFFF"/>
      <w:spacing w:line="293" w:lineRule="exact"/>
      <w:ind w:hanging="260"/>
      <w:jc w:val="both"/>
    </w:pPr>
    <w:rPr>
      <w:rFonts w:ascii="Calibri" w:eastAsia="Calibri" w:hAnsi="Calibri" w:cs="Calibri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sid w:val="00E31D5D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Heading1">
    <w:name w:val="Heading #1_"/>
    <w:basedOn w:val="Zadanifontodlomka"/>
    <w:link w:val="Heading10"/>
    <w:rsid w:val="00E31D5D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Heading1Spacing2pt">
    <w:name w:val="Heading #1 + Spacing 2 pt"/>
    <w:basedOn w:val="Heading1"/>
    <w:rsid w:val="00E31D5D"/>
    <w:rPr>
      <w:rFonts w:ascii="Calibri" w:eastAsia="Calibri" w:hAnsi="Calibri" w:cs="Calibri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E31D5D"/>
    <w:pPr>
      <w:widowControl w:val="0"/>
      <w:shd w:val="clear" w:color="auto" w:fill="FFFFFF"/>
      <w:spacing w:after="720" w:line="312" w:lineRule="exact"/>
      <w:ind w:hanging="460"/>
      <w:jc w:val="both"/>
    </w:pPr>
    <w:rPr>
      <w:rFonts w:ascii="Calibri" w:eastAsia="Calibri" w:hAnsi="Calibri" w:cs="Calibri"/>
      <w:sz w:val="24"/>
      <w:szCs w:val="24"/>
    </w:rPr>
  </w:style>
  <w:style w:type="paragraph" w:customStyle="1" w:styleId="Heading10">
    <w:name w:val="Heading #1"/>
    <w:basedOn w:val="Normal"/>
    <w:link w:val="Heading1"/>
    <w:rsid w:val="00E31D5D"/>
    <w:pPr>
      <w:widowControl w:val="0"/>
      <w:shd w:val="clear" w:color="auto" w:fill="FFFFFF"/>
      <w:spacing w:before="720" w:line="293" w:lineRule="exact"/>
      <w:ind w:firstLine="0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Style10">
    <w:name w:val="Style10"/>
    <w:basedOn w:val="Normal"/>
    <w:uiPriority w:val="99"/>
    <w:rsid w:val="00CF5ECC"/>
    <w:pPr>
      <w:widowControl w:val="0"/>
      <w:autoSpaceDE w:val="0"/>
      <w:autoSpaceDN w:val="0"/>
      <w:adjustRightInd w:val="0"/>
      <w:spacing w:line="242" w:lineRule="exact"/>
      <w:ind w:firstLine="0"/>
      <w:jc w:val="center"/>
    </w:pPr>
    <w:rPr>
      <w:rFonts w:ascii="Calibri" w:eastAsia="Times New Roman" w:hAnsi="Calibri" w:cs="Times New Roman"/>
      <w:sz w:val="24"/>
      <w:szCs w:val="24"/>
      <w:lang w:eastAsia="hr-HR"/>
    </w:rPr>
  </w:style>
  <w:style w:type="character" w:customStyle="1" w:styleId="FontStyle14">
    <w:name w:val="Font Style14"/>
    <w:uiPriority w:val="99"/>
    <w:rsid w:val="00CF5ECC"/>
    <w:rPr>
      <w:rFonts w:ascii="Calibri" w:hAnsi="Calibri" w:cs="Calibri"/>
      <w:sz w:val="18"/>
      <w:szCs w:val="18"/>
    </w:rPr>
  </w:style>
  <w:style w:type="table" w:styleId="Reetkatablice">
    <w:name w:val="Table Grid"/>
    <w:basedOn w:val="Obinatablica"/>
    <w:uiPriority w:val="59"/>
    <w:rsid w:val="003D6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orfooter">
    <w:name w:val="Header or footer_"/>
    <w:basedOn w:val="Zadanifontodlomka"/>
    <w:rsid w:val="0093697A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">
    <w:name w:val="Body text (3)_"/>
    <w:basedOn w:val="Zadanifontodlomka"/>
    <w:link w:val="Bodytext30"/>
    <w:rsid w:val="0093697A"/>
    <w:rPr>
      <w:rFonts w:ascii="Calibri" w:eastAsia="Calibri" w:hAnsi="Calibri" w:cs="Calibri"/>
      <w:i/>
      <w:iCs/>
      <w:sz w:val="24"/>
      <w:szCs w:val="24"/>
      <w:shd w:val="clear" w:color="auto" w:fill="FFFFFF"/>
    </w:rPr>
  </w:style>
  <w:style w:type="character" w:customStyle="1" w:styleId="Headerorfooter0">
    <w:name w:val="Header or footer"/>
    <w:basedOn w:val="Headerorfooter"/>
    <w:rsid w:val="0093697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paragraph" w:customStyle="1" w:styleId="Bodytext30">
    <w:name w:val="Body text (3)"/>
    <w:basedOn w:val="Normal"/>
    <w:link w:val="Bodytext3"/>
    <w:rsid w:val="0093697A"/>
    <w:pPr>
      <w:widowControl w:val="0"/>
      <w:shd w:val="clear" w:color="auto" w:fill="FFFFFF"/>
      <w:spacing w:line="293" w:lineRule="exact"/>
      <w:ind w:hanging="260"/>
      <w:jc w:val="both"/>
    </w:pPr>
    <w:rPr>
      <w:rFonts w:ascii="Calibri" w:eastAsia="Calibri" w:hAnsi="Calibri" w:cs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0658A-59A6-4AC2-99F8-0A627D67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32</cp:revision>
  <cp:lastPrinted>2017-11-09T08:40:00Z</cp:lastPrinted>
  <dcterms:created xsi:type="dcterms:W3CDTF">2017-11-08T08:48:00Z</dcterms:created>
  <dcterms:modified xsi:type="dcterms:W3CDTF">2017-11-09T08:42:00Z</dcterms:modified>
</cp:coreProperties>
</file>