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ED24" w14:textId="77777777" w:rsidR="00B625B2" w:rsidRPr="00D8612B" w:rsidRDefault="00030763" w:rsidP="000307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 Sveti Ivan Žabno, Trg Karla Lukaša 11, Sveti Ivan Žabno</w:t>
      </w:r>
      <w:r w:rsidRPr="00D8612B">
        <w:rPr>
          <w:rFonts w:ascii="Times New Roman" w:hAnsi="Times New Roman" w:cs="Times New Roman"/>
          <w:sz w:val="24"/>
          <w:szCs w:val="24"/>
        </w:rPr>
        <w:t xml:space="preserve"> OIB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85606488440 zastupana po </w:t>
      </w:r>
      <w:r w:rsidRPr="00D8612B">
        <w:rPr>
          <w:rFonts w:ascii="Times New Roman" w:hAnsi="Times New Roman" w:cs="Times New Roman"/>
          <w:sz w:val="24"/>
          <w:szCs w:val="24"/>
        </w:rPr>
        <w:t>općinskom načelniku Općine Sv</w:t>
      </w:r>
      <w:r w:rsidR="00A6078C">
        <w:rPr>
          <w:rFonts w:ascii="Times New Roman" w:hAnsi="Times New Roman" w:cs="Times New Roman"/>
          <w:sz w:val="24"/>
          <w:szCs w:val="24"/>
        </w:rPr>
        <w:t>eti Ivan Žabno Nenadu Bošnjak</w:t>
      </w:r>
      <w:r w:rsidRPr="00D8612B">
        <w:rPr>
          <w:rFonts w:ascii="Times New Roman" w:hAnsi="Times New Roman" w:cs="Times New Roman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(u daljnjem tekstu: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73317B" w14:textId="77777777" w:rsidR="00785D64" w:rsidRPr="00D8612B" w:rsidRDefault="00B625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</w:p>
    <w:p w14:paraId="0A3E0664" w14:textId="77777777" w:rsidR="00785D64" w:rsidRPr="00D8612B" w:rsidRDefault="00FD0B5B" w:rsidP="00030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(Naziv, adresa i OIB Korisnika)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zastupan po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(ime i prezime osobe ovlaštene za zastupanje</w:t>
      </w:r>
      <w:r w:rsidR="00785D64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Korisnika)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Korisnik) sklopili su slijedeći</w:t>
      </w:r>
    </w:p>
    <w:p w14:paraId="0887E17B" w14:textId="77777777"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E1D32B" w14:textId="77777777"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56F0E41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t>UGOVOR</w:t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o financiranju </w:t>
      </w:r>
      <w:r w:rsidR="00F937F1">
        <w:rPr>
          <w:rFonts w:ascii="Times New Roman" w:hAnsi="Times New Roman" w:cs="Times New Roman"/>
          <w:b/>
          <w:color w:val="000000"/>
          <w:sz w:val="24"/>
          <w:szCs w:val="24"/>
        </w:rPr>
        <w:t>pr</w:t>
      </w:r>
      <w:r w:rsidR="009B4714">
        <w:rPr>
          <w:rFonts w:ascii="Times New Roman" w:hAnsi="Times New Roman" w:cs="Times New Roman"/>
          <w:b/>
          <w:color w:val="000000"/>
          <w:sz w:val="24"/>
          <w:szCs w:val="24"/>
        </w:rPr>
        <w:t>ograma Javnih potreba u kulturi i</w:t>
      </w:r>
      <w:r w:rsidR="00F937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47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socijalnoj skrbi </w:t>
      </w:r>
    </w:p>
    <w:p w14:paraId="4082DA8F" w14:textId="77777777" w:rsidR="00785D64" w:rsidRPr="00D8612B" w:rsidRDefault="00785D64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77F08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1.</w:t>
      </w:r>
    </w:p>
    <w:p w14:paraId="75A14300" w14:textId="77777777" w:rsid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Predmet ovog Ugovora je financiranje programa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(naziv)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69442D2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kojeg provodi Korisnik.</w:t>
      </w:r>
    </w:p>
    <w:p w14:paraId="40D45AD0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2.</w:t>
      </w:r>
    </w:p>
    <w:p w14:paraId="2DACC650" w14:textId="1E8B9109" w:rsidR="00785D64" w:rsidRPr="00D8612B" w:rsidRDefault="000B30A6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će financirati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iz članka 1. ovog Ugovora u iznosu od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(iznos)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(slovima:)</w:t>
      </w:r>
      <w:r w:rsidR="003C08D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06B">
        <w:rPr>
          <w:rFonts w:ascii="Times New Roman" w:hAnsi="Times New Roman" w:cs="Times New Roman"/>
          <w:color w:val="000000"/>
          <w:sz w:val="24"/>
          <w:szCs w:val="24"/>
        </w:rPr>
        <w:t>eura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 Sredstva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se mogu koristiti isključivo za provedbu Programa</w:t>
      </w:r>
      <w:r w:rsidR="00284F01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sukladno uvjetima Javnog natječaja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prema Opisnom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obrascu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- prijavnici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Programa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Obr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ascu proračuna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 Navedena sredstva će se isplatiti s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proračunske pozicije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(šifra i naziv pozicije)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40C25A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3.</w:t>
      </w:r>
    </w:p>
    <w:p w14:paraId="476CE7FD" w14:textId="1AFCF2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Ovaj Ugovor primjenjuje se na proračunsku godinu </w:t>
      </w:r>
      <w:r w:rsidR="001E35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E22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4F1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godinu.</w:t>
      </w:r>
    </w:p>
    <w:p w14:paraId="380CA0F7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4.</w:t>
      </w:r>
    </w:p>
    <w:p w14:paraId="5787E537" w14:textId="77777777" w:rsidR="004354CB" w:rsidRPr="00D8612B" w:rsidRDefault="004354CB" w:rsidP="00246D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7165BF" w14:textId="77777777" w:rsidR="002C253E" w:rsidRPr="00D8612B" w:rsidRDefault="00246DB9" w:rsidP="00246D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>će se isplaćivat</w:t>
      </w:r>
      <w:r w:rsidR="00BD3528" w:rsidRPr="00D861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žiro</w:t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račun korisnika broj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(broj računa)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41A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2141A" w:rsidRPr="00D8612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5B6041" w:rsidRPr="00D8612B">
        <w:rPr>
          <w:rFonts w:ascii="Times New Roman" w:eastAsia="Times New Roman" w:hAnsi="Times New Roman" w:cs="Times New Roman"/>
          <w:sz w:val="24"/>
          <w:szCs w:val="24"/>
        </w:rPr>
        <w:t xml:space="preserve"> ostvarenim prihodima Proračuna.</w:t>
      </w:r>
    </w:p>
    <w:p w14:paraId="0059000C" w14:textId="77777777" w:rsidR="005B6041" w:rsidRPr="00D8612B" w:rsidRDefault="005B6041" w:rsidP="002C2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36D8D" w14:textId="77777777" w:rsidR="002C253E" w:rsidRPr="00D8612B" w:rsidRDefault="002C253E" w:rsidP="002C253E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6EA5F9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14:paraId="45E20AF6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da će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Općini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 xml:space="preserve"> dostaviti Izvještaj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o provedbi Programa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koji treba sadržavati:</w:t>
      </w:r>
    </w:p>
    <w:p w14:paraId="0BCB607A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a) Opisno izvješće;</w:t>
      </w:r>
    </w:p>
    <w:p w14:paraId="1440EB62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b) Financijsko izvješće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5D" w:rsidRPr="00D8612B">
        <w:rPr>
          <w:rFonts w:ascii="Times New Roman" w:hAnsi="Times New Roman" w:cs="Times New Roman"/>
          <w:color w:val="000000"/>
          <w:sz w:val="24"/>
          <w:szCs w:val="24"/>
        </w:rPr>
        <w:t>u sklopu prijave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propisanim obrascima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 Izvještaj se dostavlja u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tiskanom obliku poštom ili osobnom dostavom u pisarnicu </w:t>
      </w:r>
      <w:r w:rsidR="00F01CA3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potpisan 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ovjeren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od strane osobe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povlaštene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za zastupanje Koris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>nika.</w:t>
      </w:r>
    </w:p>
    <w:p w14:paraId="1992D7E2" w14:textId="77777777"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0C54E" w14:textId="77777777"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E10C2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6.</w:t>
      </w:r>
    </w:p>
    <w:p w14:paraId="23E5D0FF" w14:textId="77777777" w:rsidR="00785D64" w:rsidRPr="00D8612B" w:rsidRDefault="00785D64" w:rsidP="00EF26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pridržava pravo kontinuiranog praćenja i vrednovanja </w:t>
      </w:r>
      <w:r w:rsidR="00EF2663">
        <w:rPr>
          <w:rFonts w:ascii="Times New Roman" w:hAnsi="Times New Roman" w:cs="Times New Roman"/>
          <w:color w:val="000000"/>
          <w:sz w:val="24"/>
          <w:szCs w:val="24"/>
        </w:rPr>
        <w:t xml:space="preserve">izvršenja Programa/projekta Korisnika iz članka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1. Ugovora, te preispitivanje financija i troškova u bilo koje vrij</w:t>
      </w:r>
      <w:r w:rsidR="005769A0" w:rsidRPr="00D8612B">
        <w:rPr>
          <w:rFonts w:ascii="Times New Roman" w:hAnsi="Times New Roman" w:cs="Times New Roman"/>
          <w:color w:val="000000"/>
          <w:sz w:val="24"/>
          <w:szCs w:val="24"/>
        </w:rPr>
        <w:t>eme trajanja financiranja.</w:t>
      </w:r>
    </w:p>
    <w:p w14:paraId="428F9D67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može neposrednu kontrolu iz prethodnog stavka ovog Ugovora ob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aviti kroz terenski posjet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prostorijama Korisnika, te je o namjeri izv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ršenja neposredne kontrole dužna prethodno obavijestiti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Korisnika barem sedam dana prije planiranog izvršenja kontrole.</w:t>
      </w:r>
    </w:p>
    <w:p w14:paraId="1A965F4C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7.</w:t>
      </w:r>
    </w:p>
    <w:p w14:paraId="15D2A926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Korisnik se obvezuje pravodobno obavijestiti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manjim i</w:t>
      </w:r>
      <w:r w:rsidR="00510887">
        <w:rPr>
          <w:rFonts w:ascii="Times New Roman" w:hAnsi="Times New Roman" w:cs="Times New Roman"/>
          <w:color w:val="000000"/>
          <w:sz w:val="24"/>
          <w:szCs w:val="24"/>
        </w:rPr>
        <w:t xml:space="preserve"> većim izmjenama Ugovora. Manje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izmjene Ugovora mogu biti:</w:t>
      </w:r>
    </w:p>
    <w:p w14:paraId="4DAFD5AB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jena bankovnog računa Korisnika,</w:t>
      </w:r>
    </w:p>
    <w:p w14:paraId="6DA4EA2B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promjena adrese ili drugih kontakata Korisnika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B866C9" w14:textId="77777777" w:rsidR="00785D64" w:rsidRPr="00D8612B" w:rsidRDefault="000B30A6" w:rsidP="005C1B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manje promjene Programa</w:t>
      </w:r>
      <w:r w:rsidR="009C3AAC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ne utječu na njegov opseg i ciljeve (npr. manje promjene</w:t>
      </w:r>
      <w:r w:rsidR="005C1B41"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vremenskom rasporedu provedbe aktivnosti)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4C0DE7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Manje izmjene ne zahtijevaju izradu Dodatka ugovoru.</w:t>
      </w:r>
    </w:p>
    <w:p w14:paraId="63BE2B6F" w14:textId="77777777" w:rsidR="004354CB" w:rsidRPr="00D8612B" w:rsidRDefault="004354CB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53D55" w14:textId="77777777"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14:paraId="255EB0F6" w14:textId="77777777" w:rsidR="001C2275" w:rsidRPr="00D8612B" w:rsidRDefault="001C2275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780FE" w14:textId="77777777"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Udruga se obvezuje pravodobno izvijestiti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Sveti Ivan Žabno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14:paraId="66DC6FE1" w14:textId="77777777"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D0240" w14:textId="77777777"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Ukoliko Korisnik iz bilo kojeg razloga ne može ostvariti program za koji je podnio zahtjev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, dužan je o tome uz pisano obrazloženje pravovremeno izvijestiti Općinu.</w:t>
      </w:r>
    </w:p>
    <w:p w14:paraId="3B0C203A" w14:textId="77777777"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D15C7" w14:textId="77777777" w:rsidR="00785D64" w:rsidRPr="00D8612B" w:rsidRDefault="00952BDE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9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7962C9" w14:textId="77777777" w:rsidR="00785D64" w:rsidRPr="00D8612B" w:rsidRDefault="00785D64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na povrat već doznačenih sredstava u slučaju da utvrdi da su navedena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>novčana sredstva utrošena suprotno namjeni utvrđenoj ovim Ugovorom.</w:t>
      </w:r>
    </w:p>
    <w:p w14:paraId="38CF9DA6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obustavi doznake, odnosno o obvezi povrata već doznačenih novčanih sredstava,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pisanim putem obavijestiti Korisnika.</w:t>
      </w:r>
    </w:p>
    <w:p w14:paraId="0FDFC0F9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Članak 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FAD7DE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Ugovorne strane su suglasne da će sve eventualne sporove u vezi s provedbom ovog Ugovora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rješavati sporazumno ili postupkom mirenja, a ukoliko to nije</w:t>
      </w:r>
      <w:r w:rsidR="00E419D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moguće nadležan je Općinski sud u Bjelovaru Stalna služba u Križevcima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381718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DADD72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Opisni obrazac Programa (Prijavnica) i Obra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>zac proračuna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je Korisnik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dostavio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prijavljujući se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, sastavni su dio ovog Ugovora.</w:t>
      </w:r>
    </w:p>
    <w:p w14:paraId="4C6E1D34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6335F9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sve ostale ugovorne odredbe koje dopunjuju ovaj Ugovor i odn</w:t>
      </w:r>
      <w:r w:rsidR="00314468">
        <w:rPr>
          <w:rFonts w:ascii="Times New Roman" w:hAnsi="Times New Roman" w:cs="Times New Roman"/>
          <w:color w:val="000000"/>
          <w:sz w:val="24"/>
          <w:szCs w:val="24"/>
        </w:rPr>
        <w:t xml:space="preserve">ose se na opća pravila i obveze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koje se primjenjuju u provedbi Programa vrijede Opći uvjeti ugovora koji će biti objavljeni na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mrežnima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stranicama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A6260" w14:textId="77777777" w:rsidR="00785D64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33D03AC" w14:textId="77777777" w:rsidR="00314468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2AEA2" w14:textId="77777777" w:rsidR="00314468" w:rsidRPr="00D8612B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24BD4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13C8BA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sastavljen je u tri (3) istovjetna primjerka, od kojih jedan (1) primjerak zadržava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Korisnik, a dva primjerka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0850B3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CC7A9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 stupa na snagu danom potpisa posljednje ugovorne strane.</w:t>
      </w:r>
    </w:p>
    <w:p w14:paraId="3D544FB3" w14:textId="77777777" w:rsidR="00785D64" w:rsidRPr="00D8612B" w:rsidRDefault="00785D64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824D6F" w14:textId="77777777" w:rsidR="002C253E" w:rsidRPr="00D8612B" w:rsidRDefault="002C253E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FE17923" w14:textId="77777777" w:rsidR="00785D64" w:rsidRPr="00D8612B" w:rsidRDefault="00B625B2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KLASA: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126" w:rsidRPr="00D8612B">
        <w:rPr>
          <w:rFonts w:ascii="Times New Roman" w:hAnsi="Times New Roman" w:cs="Times New Roman"/>
          <w:color w:val="000000"/>
          <w:sz w:val="24"/>
          <w:szCs w:val="24"/>
        </w:rPr>
        <w:t>Sveti Ivan Žabno</w:t>
      </w:r>
    </w:p>
    <w:p w14:paraId="77F0F713" w14:textId="77777777"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3790E" w14:textId="77777777"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7F052" w14:textId="77777777" w:rsidR="00EC0F40" w:rsidRDefault="00A6078C" w:rsidP="00EC0F40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KORISNIKA:</w:t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  <w:t>OPĆINSKI NAČELNIK:</w:t>
      </w:r>
    </w:p>
    <w:p w14:paraId="771B325B" w14:textId="77777777" w:rsidR="00785D64" w:rsidRPr="00D8612B" w:rsidRDefault="00EC0F40" w:rsidP="00EC0F40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A60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Nenad Bošnjak</w:t>
      </w:r>
    </w:p>
    <w:p w14:paraId="6967D294" w14:textId="77777777"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DA0"/>
    <w:rsid w:val="00030763"/>
    <w:rsid w:val="00037747"/>
    <w:rsid w:val="000B30A6"/>
    <w:rsid w:val="00187C7E"/>
    <w:rsid w:val="001A0BE9"/>
    <w:rsid w:val="001C2275"/>
    <w:rsid w:val="001E21B7"/>
    <w:rsid w:val="001E3529"/>
    <w:rsid w:val="00246DB9"/>
    <w:rsid w:val="00253348"/>
    <w:rsid w:val="002535CF"/>
    <w:rsid w:val="00276A0C"/>
    <w:rsid w:val="00284F01"/>
    <w:rsid w:val="002C253E"/>
    <w:rsid w:val="002C74DD"/>
    <w:rsid w:val="00314468"/>
    <w:rsid w:val="0038306B"/>
    <w:rsid w:val="003A6EE8"/>
    <w:rsid w:val="003C08DB"/>
    <w:rsid w:val="004354CB"/>
    <w:rsid w:val="00474DDB"/>
    <w:rsid w:val="004A244B"/>
    <w:rsid w:val="00510887"/>
    <w:rsid w:val="0052636A"/>
    <w:rsid w:val="00556622"/>
    <w:rsid w:val="005769A0"/>
    <w:rsid w:val="005A5332"/>
    <w:rsid w:val="005B6041"/>
    <w:rsid w:val="005C08DB"/>
    <w:rsid w:val="005C1B41"/>
    <w:rsid w:val="0062141A"/>
    <w:rsid w:val="006E3126"/>
    <w:rsid w:val="00734F1B"/>
    <w:rsid w:val="00742F80"/>
    <w:rsid w:val="00785D64"/>
    <w:rsid w:val="00794422"/>
    <w:rsid w:val="008E1DA0"/>
    <w:rsid w:val="008E7B33"/>
    <w:rsid w:val="00952BDE"/>
    <w:rsid w:val="009B4714"/>
    <w:rsid w:val="009C3AAC"/>
    <w:rsid w:val="00A07C03"/>
    <w:rsid w:val="00A6078C"/>
    <w:rsid w:val="00AB680B"/>
    <w:rsid w:val="00B54D2B"/>
    <w:rsid w:val="00B625B2"/>
    <w:rsid w:val="00BD3528"/>
    <w:rsid w:val="00BF4EAF"/>
    <w:rsid w:val="00CE220B"/>
    <w:rsid w:val="00D8612B"/>
    <w:rsid w:val="00DC19F3"/>
    <w:rsid w:val="00DE2287"/>
    <w:rsid w:val="00DE36C5"/>
    <w:rsid w:val="00E419DE"/>
    <w:rsid w:val="00EC0F40"/>
    <w:rsid w:val="00EF2663"/>
    <w:rsid w:val="00F01CA3"/>
    <w:rsid w:val="00F937F1"/>
    <w:rsid w:val="00FD0B5B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4B75"/>
  <w15:docId w15:val="{3A882E5C-1B20-4FA0-80C6-4991765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Korisnik</cp:lastModifiedBy>
  <cp:revision>59</cp:revision>
  <dcterms:created xsi:type="dcterms:W3CDTF">2016-01-26T10:52:00Z</dcterms:created>
  <dcterms:modified xsi:type="dcterms:W3CDTF">2025-03-19T09:51:00Z</dcterms:modified>
</cp:coreProperties>
</file>