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D9E4" w14:textId="6FC21EA5" w:rsidR="00E85901" w:rsidRDefault="009C3A40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85901">
        <w:rPr>
          <w:rFonts w:cs="Calibri"/>
          <w:noProof/>
        </w:rPr>
        <w:drawing>
          <wp:inline distT="0" distB="0" distL="0" distR="0" wp14:anchorId="7B600264" wp14:editId="2D48C36B">
            <wp:extent cx="508884" cy="636105"/>
            <wp:effectExtent l="0" t="0" r="571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D00E" w14:textId="2E45DAEF" w:rsidR="00FC0E9A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CB4A8F4" w14:textId="6DF646BE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KOPRIVNIČKO-KRIŽEVAČKA ŽUPANIJA</w:t>
      </w:r>
    </w:p>
    <w:p w14:paraId="1C04E654" w14:textId="659B0DB7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DJEČJI VRTIĆ ŽABAC SVETI IVAN ŽABNO </w:t>
      </w:r>
    </w:p>
    <w:p w14:paraId="48AA09E8" w14:textId="3E4AE332" w:rsidR="00BF36AC" w:rsidRPr="00A37B94" w:rsidRDefault="00BF36AC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90E1F" w14:textId="4FB23DBC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OIB: 06594469766</w:t>
      </w:r>
    </w:p>
    <w:p w14:paraId="03F731FD" w14:textId="12FC9CCA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RKP: 5176</w:t>
      </w:r>
    </w:p>
    <w:p w14:paraId="0017A17E" w14:textId="7517D41A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Razina: 21</w:t>
      </w:r>
    </w:p>
    <w:p w14:paraId="2E30D545" w14:textId="5D742BCE" w:rsidR="00BF36AC" w:rsidRDefault="0068479F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d</w:t>
      </w:r>
      <w:r w:rsidR="00BF36AC" w:rsidRPr="00A37B94">
        <w:rPr>
          <w:rFonts w:ascii="Times New Roman" w:hAnsi="Times New Roman" w:cs="Times New Roman"/>
          <w:b/>
          <w:bCs/>
          <w:sz w:val="24"/>
          <w:szCs w:val="24"/>
        </w:rPr>
        <w:t>jelatnost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F36AC" w:rsidRPr="00A37B94">
        <w:rPr>
          <w:rFonts w:ascii="Times New Roman" w:hAnsi="Times New Roman" w:cs="Times New Roman"/>
          <w:b/>
          <w:bCs/>
          <w:sz w:val="24"/>
          <w:szCs w:val="24"/>
        </w:rPr>
        <w:t>: 8510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p</w:t>
      </w:r>
      <w:r w:rsidR="00BF36AC"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redškolsko obrazovanje </w:t>
      </w:r>
    </w:p>
    <w:p w14:paraId="32EB1B63" w14:textId="77777777" w:rsidR="0068479F" w:rsidRPr="00A37B94" w:rsidRDefault="0068479F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ED626" w14:textId="77777777" w:rsidR="00BF36AC" w:rsidRPr="00A37B94" w:rsidRDefault="00BF36AC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A99A7" w14:textId="6C3C1352" w:rsidR="00A37B94" w:rsidRDefault="00A37B94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75648C" w14:textId="77777777" w:rsidR="0068479F" w:rsidRDefault="0068479F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B20CA0" w14:textId="77777777" w:rsidR="0068479F" w:rsidRDefault="0068479F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E2CF2" w14:textId="28B21F81" w:rsidR="00A37B94" w:rsidRDefault="00A37B94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6F6257" w14:textId="77777777" w:rsidR="00A37B94" w:rsidRPr="00A37B94" w:rsidRDefault="00A37B94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89A496" w14:textId="103FF2B4" w:rsidR="00BF36AC" w:rsidRPr="00A37B94" w:rsidRDefault="00BF36AC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BILJEŠKE </w:t>
      </w:r>
    </w:p>
    <w:p w14:paraId="004E9D77" w14:textId="0A61BAB2" w:rsidR="00BF36AC" w:rsidRPr="00A37B94" w:rsidRDefault="00BF36AC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UZ FINANCIJSK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 IZVJEŠTAJ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 xml:space="preserve"> DJEČJEG VRTIĆA ŽABAC SVETI IVAN ŽABNO 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43D625" w14:textId="139CF12B" w:rsidR="00A37B94" w:rsidRDefault="00BF36AC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za razdoblje od 1. siječnja 202</w:t>
      </w:r>
      <w:r w:rsidR="00E777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. do 3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 xml:space="preserve">1. prosinca 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>4. godine</w:t>
      </w:r>
    </w:p>
    <w:p w14:paraId="732FEB9D" w14:textId="106EDA8D" w:rsidR="00A37B94" w:rsidRDefault="00A37B94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31816" w14:textId="77777777" w:rsidR="00A37B94" w:rsidRDefault="00A37B94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F1414" w14:textId="77777777" w:rsidR="00A37B94" w:rsidRDefault="00A37B94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0D304" w14:textId="77777777" w:rsidR="00A37B94" w:rsidRDefault="00A37B94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60F31" w14:textId="7C8B5D7E" w:rsidR="00E85901" w:rsidRDefault="00E85901" w:rsidP="00140618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52263" w14:textId="77777777" w:rsidR="001E4E51" w:rsidRDefault="001E4E51" w:rsidP="00140618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91DC90" w14:textId="77777777" w:rsidR="001E4E51" w:rsidRPr="001E4E51" w:rsidRDefault="001E4E51" w:rsidP="00140618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841755" w14:textId="77777777" w:rsidR="00E85901" w:rsidRDefault="00E8590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8E97" w14:textId="77777777" w:rsidR="001E4E51" w:rsidRDefault="001E4E5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EF83C" w14:textId="77777777" w:rsidR="001E4E51" w:rsidRDefault="001E4E5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61D74" w14:textId="77777777" w:rsidR="001E4E51" w:rsidRDefault="001E4E5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11681" w14:textId="77777777" w:rsidR="0068479F" w:rsidRDefault="0068479F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BB9DA" w14:textId="77777777" w:rsidR="002E3F70" w:rsidRDefault="002E3F70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967DD" w14:textId="36FFDC0A" w:rsidR="001E4E51" w:rsidRPr="00A37B94" w:rsidRDefault="001E4E51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Sveti Ivan Žabno, </w:t>
      </w:r>
      <w:r>
        <w:rPr>
          <w:rFonts w:ascii="Times New Roman" w:hAnsi="Times New Roman" w:cs="Times New Roman"/>
          <w:b/>
          <w:bCs/>
          <w:sz w:val="24"/>
          <w:szCs w:val="24"/>
        </w:rPr>
        <w:t>siječ</w:t>
      </w:r>
      <w:r w:rsidR="002A37C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nj 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E6D086" w14:textId="1C7F3619" w:rsidR="001E4E51" w:rsidRPr="0068479F" w:rsidRDefault="001E4E51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lastRenderedPageBreak/>
        <w:t>Financijski izvještaj Dječjeg vrtića Žabac Sveti Ivan Žab</w:t>
      </w:r>
      <w:r w:rsidR="00FD0BBD" w:rsidRPr="0068479F">
        <w:rPr>
          <w:rFonts w:ascii="Times New Roman" w:hAnsi="Times New Roman" w:cs="Times New Roman"/>
          <w:sz w:val="24"/>
          <w:szCs w:val="24"/>
        </w:rPr>
        <w:t>no sastavljen je sukladno odredbama Pravilnika o financijskom izvještavanju u proračunskom računovodstvu (</w:t>
      </w:r>
      <w:r w:rsidR="00EA1D56" w:rsidRPr="0068479F">
        <w:rPr>
          <w:rFonts w:ascii="Times New Roman" w:hAnsi="Times New Roman" w:cs="Times New Roman"/>
          <w:sz w:val="24"/>
          <w:szCs w:val="24"/>
        </w:rPr>
        <w:t xml:space="preserve">„Narodne novine“ broj 37/2022.) i Okružnici o sastavljanju, konsolidaciji i predaji financijskih izvještaja proračuna, proračunskih i izvanproračunskih korisnika državnog proračuna te proračunskih izvanproračunskih korisnika proračuna jedinice lokalne i područne (regionalne) samouprave za razdoblje od 01. siječnja do 31. prosinca 2024. godine (KLASA: 400-02/24-01/19., URBROJ: 513-05-03-25-4) od 14. siječnja 2025. godine. </w:t>
      </w:r>
    </w:p>
    <w:p w14:paraId="1E1E1A57" w14:textId="6204618A" w:rsidR="00EA1D56" w:rsidRPr="0068479F" w:rsidRDefault="00EA1D56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Financijski izvještaji sastavljeni su na sljedećim obrascima za isto razdoblje:</w:t>
      </w:r>
    </w:p>
    <w:p w14:paraId="0054D7AF" w14:textId="71AA3733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izvještaj o prihodima i rashodima, primicima i izdacima (PR-RAS),</w:t>
      </w:r>
    </w:p>
    <w:p w14:paraId="6FA04FF6" w14:textId="27ACF306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obrazac bilanca (BILANCA), </w:t>
      </w:r>
    </w:p>
    <w:p w14:paraId="18181208" w14:textId="2CFCB513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izvještaj o rashodima prema funkcijskoj klasifikaciji (RAS-funkcijski),</w:t>
      </w:r>
    </w:p>
    <w:p w14:paraId="64B9A22B" w14:textId="77777777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izvještaj o promjenama u vrijednosti i obujmu imovine (P-VRIO),</w:t>
      </w:r>
    </w:p>
    <w:p w14:paraId="60876659" w14:textId="77777777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izvještaj o obvezama (OBVEZE), </w:t>
      </w:r>
    </w:p>
    <w:p w14:paraId="4273CE61" w14:textId="6B09B709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bilješke uz financijske izvještaje.</w:t>
      </w:r>
    </w:p>
    <w:p w14:paraId="33B8AD2C" w14:textId="22305CE9" w:rsidR="00EA1D56" w:rsidRPr="0068479F" w:rsidRDefault="00EA1D56" w:rsidP="00BA6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Bilješke uz financijske izvještaje detaljna su razrada i dopuna podataka uz financijske izvještaje. Mogu biti opisne, brojčane ili kombinirane, ovisno o tome što se pojašnjava. </w:t>
      </w:r>
    </w:p>
    <w:p w14:paraId="1C9A573C" w14:textId="77777777" w:rsidR="000844A9" w:rsidRPr="0068479F" w:rsidRDefault="000844A9" w:rsidP="00BA6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D4A56" w14:textId="50F82A4F" w:rsidR="005B2F4F" w:rsidRPr="0068479F" w:rsidRDefault="000844A9" w:rsidP="00BA63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>SAŽETAK DJELOKRUGA RADA</w:t>
      </w:r>
    </w:p>
    <w:p w14:paraId="7BA4DFB8" w14:textId="77777777" w:rsidR="000844A9" w:rsidRPr="0068479F" w:rsidRDefault="000844A9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FBB1A" w14:textId="1FFFF2AB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Dječji vrtić Žabac Sveti Ivan Žabno, predškolska je ustanova čiji je osnivač, a ujedno i vlasnik Općina Sveti Ivan Žabno, u kojoj se provodi rani i predškolski odgoj i obrazovanje djece u dobi od navršene prve godine života do polaska u osnovnu školu. Dječji vrtić djeluje u jednoj centralnoj kući, Trg Karla Lukaša 6A, Sveti Ivan Žabno i čini ga pet odgojnih skupina, od čega su dvije jasličke skupine i tri vrtićke dobno odgojno obrazovne skupine. Sve su skupine mješovite, ustrojene sukladno odredbama Državnog pedagoškog standarda predškolskog odgoja i naobrazbe. </w:t>
      </w:r>
    </w:p>
    <w:p w14:paraId="22900C5C" w14:textId="4BA1BA95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Redoviti primarni program obuhvaća programe odgoja i obrazovanja, zdravstvene zaštite, prehrane i socijalne skrbi te je nadopuna obiteljskom odgoju. U vrtiću se provodi primarni desetosatni program ranog i predškolskog odgoja u skladu sa suvremenom koncepcijom predškolskog odgoja i obrazovanja polazeći od stvarnih potreba djeteta i njegove osobnosti, u dinamičnoj interakciji s obitelji i okruženjem. Kontinuirano se usklađuje sa zahtjevima u Nacionalnom kurikulumu za predškolski odgoj. Pri ostvarivanju programa polazište su nam djetetove potrebe, interesi i prava. U svakoj životnoj situaciji u vrtiću u spontanim i planiranim aktivnostima djeteta potičemo zdrav rast i razvoj kroz područja: motorika i zdravlje, </w:t>
      </w:r>
      <w:proofErr w:type="spellStart"/>
      <w:r w:rsidRPr="0068479F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68479F">
        <w:rPr>
          <w:rFonts w:ascii="Times New Roman" w:hAnsi="Times New Roman" w:cs="Times New Roman"/>
          <w:sz w:val="24"/>
          <w:szCs w:val="24"/>
        </w:rPr>
        <w:t xml:space="preserve">-emocionalni razvoj (odnos prema sebi i odnos prema drugima), spoznajni razvoj i komunikacija i izražavanje (govor, glazba, likovnost). U svim područjima jačamo dječju autonomnost i potičemo izražavanje kreativnih i stvaralačkih sposobnosti djeteta. Jaslička djeca uče o stvarima oko sebe uz pomoć svih osjetila. Kroz svoja beskrajna istraživanja različitih materijala, zvukova i mirisa stječu mentalnu predodžbu o predmetima i odnosima među njima, prije nego što nauče riječi koje ih označavaju. U sklopu redovnog primarnog programa provodi se i program </w:t>
      </w:r>
      <w:proofErr w:type="spellStart"/>
      <w:r w:rsidRPr="0068479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68479F">
        <w:rPr>
          <w:rFonts w:ascii="Times New Roman" w:hAnsi="Times New Roman" w:cs="Times New Roman"/>
          <w:sz w:val="24"/>
          <w:szCs w:val="24"/>
        </w:rPr>
        <w:t xml:space="preserve">. Za djecu pred polazak u osnovnu školu zakonski je obvezan program </w:t>
      </w:r>
      <w:proofErr w:type="spellStart"/>
      <w:r w:rsidRPr="0068479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68479F">
        <w:rPr>
          <w:rFonts w:ascii="Times New Roman" w:hAnsi="Times New Roman" w:cs="Times New Roman"/>
          <w:sz w:val="24"/>
          <w:szCs w:val="24"/>
        </w:rPr>
        <w:t xml:space="preserve"> kojim se nastoji svakom djetetu pružiti optimalne uvjete za razvijanje vještina, navika i znanja </w:t>
      </w:r>
      <w:r w:rsidRPr="0068479F">
        <w:rPr>
          <w:rFonts w:ascii="Times New Roman" w:hAnsi="Times New Roman" w:cs="Times New Roman"/>
          <w:sz w:val="24"/>
          <w:szCs w:val="24"/>
        </w:rPr>
        <w:lastRenderedPageBreak/>
        <w:t xml:space="preserve">potrebnih za razvoj u školskom okruženju. Osnovna zadaća programa </w:t>
      </w:r>
      <w:proofErr w:type="spellStart"/>
      <w:r w:rsidRPr="0068479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68479F">
        <w:rPr>
          <w:rFonts w:ascii="Times New Roman" w:hAnsi="Times New Roman" w:cs="Times New Roman"/>
          <w:sz w:val="24"/>
          <w:szCs w:val="24"/>
        </w:rPr>
        <w:t xml:space="preserve"> je </w:t>
      </w:r>
      <w:r w:rsidRPr="0068479F">
        <w:rPr>
          <w:rFonts w:ascii="Times New Roman" w:hAnsi="Times New Roman" w:cs="Times New Roman"/>
          <w:bCs/>
          <w:sz w:val="24"/>
          <w:szCs w:val="24"/>
        </w:rPr>
        <w:t>osigurati uvjete za razvijanje i unapređivanje vještina, navika i kompetencija te stjecanje spoznaja i zadovoljavanje interesa koji će djetetu pomoći u prilagodbi na nove uvjete života i razvoja u školskom okruženju. Aktivnosti se temelje na istraživanju, otkrivanju, promišljanju, rješavanju problema i raspravi te korištenju različitih izvora učenja.</w:t>
      </w:r>
    </w:p>
    <w:p w14:paraId="54D6E31C" w14:textId="47F6D46B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U okviru djelatnosti Dječji vrtić Žabac Sveti Ivan Žabno obavlja sljedeće poslove određene Statutom, organizira i provodi:</w:t>
      </w:r>
    </w:p>
    <w:p w14:paraId="661D8795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redovite programe njege, odgoja, obrazovanja, zdravstvene zaštite, prehrane i</w:t>
      </w:r>
    </w:p>
    <w:p w14:paraId="5E4FB89D" w14:textId="23B4B201" w:rsidR="005B2F4F" w:rsidRPr="0068479F" w:rsidRDefault="005B2F4F" w:rsidP="00BA6388">
      <w:pPr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socijalne skrbi djece rane i predškolske dobi, koji su prilagođeni razvojnim potrebama djece te njihovim mogućnostima i sposobnostima,</w:t>
      </w:r>
    </w:p>
    <w:p w14:paraId="336A37D4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za djecu rane i predškolske dobi s teškoćama u razvoju,</w:t>
      </w:r>
    </w:p>
    <w:p w14:paraId="0CEC7CDC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za darovitu djecu rane i predškolske dobi,</w:t>
      </w:r>
    </w:p>
    <w:p w14:paraId="677ECA47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programe </w:t>
      </w:r>
      <w:proofErr w:type="spellStart"/>
      <w:r w:rsidRPr="0068479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68479F">
        <w:rPr>
          <w:rFonts w:ascii="Times New Roman" w:hAnsi="Times New Roman" w:cs="Times New Roman"/>
          <w:sz w:val="24"/>
          <w:szCs w:val="24"/>
        </w:rPr>
        <w:t>,</w:t>
      </w:r>
    </w:p>
    <w:p w14:paraId="0622F524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druge programe u skladu s potrebama djece i zahtjevima roditelja, a sukladno odredbama Državnog pedagoškog standarda predškolskog odgoja i naobrazbe. </w:t>
      </w:r>
    </w:p>
    <w:p w14:paraId="06231669" w14:textId="77777777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F73B1" w14:textId="5CC2C4CA" w:rsidR="005B2F4F" w:rsidRPr="0068479F" w:rsidRDefault="000844A9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ZAKONSKE I DRUGE OSNOVE KOJE SE PRIMJENJUJU PRILIKOM IZRADE FINANCIJSKOG IZVJEŠTAJA </w:t>
      </w:r>
    </w:p>
    <w:p w14:paraId="5ACADE35" w14:textId="77777777" w:rsidR="007052F0" w:rsidRPr="0068479F" w:rsidRDefault="007052F0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0D4DA" w14:textId="1F633790" w:rsidR="00D95F3F" w:rsidRPr="0068479F" w:rsidRDefault="00663153" w:rsidP="00BA638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Zakon o proračunu („Narodne novine“ broj 144/21),</w:t>
      </w:r>
    </w:p>
    <w:p w14:paraId="7F9AD826" w14:textId="317FDC7E" w:rsidR="00663153" w:rsidRPr="0068479F" w:rsidRDefault="00663153" w:rsidP="00BA638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Pravilnik o proračunskom računovodstvu i Računskom planu („Narodne novine“ broj 158/23),</w:t>
      </w:r>
    </w:p>
    <w:p w14:paraId="056B66D8" w14:textId="55385B0D" w:rsidR="00663153" w:rsidRPr="0068479F" w:rsidRDefault="00663153" w:rsidP="00BA638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Pravilnik o proračunskim klasifikacijama („Narodne novine“ broj 4/24).</w:t>
      </w:r>
    </w:p>
    <w:p w14:paraId="0F12E8A1" w14:textId="77777777" w:rsidR="00663153" w:rsidRPr="0068479F" w:rsidRDefault="00663153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22CE5" w14:textId="77777777" w:rsidR="001E4E51" w:rsidRPr="0068479F" w:rsidRDefault="001E4E51" w:rsidP="00BA638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E7A5C" w14:textId="7509232F" w:rsidR="007C75CD" w:rsidRPr="0068479F" w:rsidRDefault="00BF36AC" w:rsidP="00BA638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BILJEŠKE UZ </w:t>
      </w:r>
      <w:r w:rsidR="007C75CD"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IZVJEŠTAJ O PRIHODIMA I RASHODIMA,</w:t>
      </w:r>
      <w:r w:rsidR="00E85901"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5CD" w:rsidRPr="0068479F">
        <w:rPr>
          <w:rFonts w:ascii="Times New Roman" w:hAnsi="Times New Roman" w:cs="Times New Roman"/>
          <w:b/>
          <w:bCs/>
          <w:sz w:val="24"/>
          <w:szCs w:val="24"/>
        </w:rPr>
        <w:t>PRIMICIMA I</w:t>
      </w:r>
      <w:r w:rsidR="00663153"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5CD" w:rsidRPr="0068479F">
        <w:rPr>
          <w:rFonts w:ascii="Times New Roman" w:hAnsi="Times New Roman" w:cs="Times New Roman"/>
          <w:b/>
          <w:bCs/>
          <w:sz w:val="24"/>
          <w:szCs w:val="24"/>
        </w:rPr>
        <w:t>IZDACIMA – OBRAZAC PR-RAS</w:t>
      </w:r>
    </w:p>
    <w:p w14:paraId="0E368772" w14:textId="5CF6C773" w:rsidR="007C75CD" w:rsidRPr="0068479F" w:rsidRDefault="007C75CD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EDEDB" w14:textId="45C5F2AF" w:rsidR="00663153" w:rsidRPr="0068479F" w:rsidRDefault="00663153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Ukupni prihodi i primici Dječjeg vrtića Žabac Sveti Ivan Žabno za razdoblje od 01. siječnja do 31. prosinca 2024. godine iskazani su u obrascu PR-RAS u ukupnom iznosu od 276.833,88 EUR, te ukupni rashodi i izdaci u ukupnom iznosu od 295.231,22 EUR, </w:t>
      </w:r>
      <w:r w:rsidR="00925BD7" w:rsidRPr="0068479F">
        <w:rPr>
          <w:rFonts w:ascii="Times New Roman" w:hAnsi="Times New Roman" w:cs="Times New Roman"/>
          <w:sz w:val="24"/>
          <w:szCs w:val="24"/>
        </w:rPr>
        <w:t xml:space="preserve">ukupni manjak rashoda i izdataka nad ukupnim prihodima i izdacima tekuće godine je 18.397,34 EUR. Sa sučeljavanjem viška prihoda iz 2023. godine u iznosu od 15.066,59 EUR nad tekućim manjkom iz 2024. godine, godišnji obračun Dječjeg vrtića Žabac Sveti Ivan Žabno završava s ukupnim manjkom prihoda u ukupnom iznosu od 3.330,75 EUR. </w:t>
      </w:r>
    </w:p>
    <w:p w14:paraId="1C6AB1EA" w14:textId="77777777" w:rsidR="002447FE" w:rsidRPr="0068479F" w:rsidRDefault="002447FE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A2522" w14:textId="4CB4A27A" w:rsidR="0000076A" w:rsidRPr="0068479F" w:rsidRDefault="007C75CD" w:rsidP="00BA63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>Bilješka 1</w:t>
      </w:r>
    </w:p>
    <w:p w14:paraId="10EFB7F2" w14:textId="125F0FE6" w:rsidR="00B1782A" w:rsidRPr="0068479F" w:rsidRDefault="00DE2102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Šifra 6361</w:t>
      </w:r>
      <w:r w:rsidR="00B1782A" w:rsidRPr="0068479F">
        <w:rPr>
          <w:rFonts w:ascii="Times New Roman" w:hAnsi="Times New Roman" w:cs="Times New Roman"/>
          <w:sz w:val="24"/>
          <w:szCs w:val="24"/>
        </w:rPr>
        <w:t xml:space="preserve"> –</w:t>
      </w:r>
      <w:r w:rsidR="0097053A" w:rsidRPr="0068479F">
        <w:rPr>
          <w:rFonts w:ascii="Times New Roman" w:hAnsi="Times New Roman" w:cs="Times New Roman"/>
          <w:sz w:val="24"/>
          <w:szCs w:val="24"/>
        </w:rPr>
        <w:t xml:space="preserve"> Tekuće pomoći proračunskim korisnicima iz proračuna koji im nije nadležan</w:t>
      </w:r>
      <w:r w:rsidRPr="0068479F">
        <w:rPr>
          <w:rFonts w:ascii="Times New Roman" w:hAnsi="Times New Roman" w:cs="Times New Roman"/>
          <w:sz w:val="24"/>
          <w:szCs w:val="24"/>
        </w:rPr>
        <w:t xml:space="preserve"> – </w:t>
      </w:r>
      <w:r w:rsidR="00B1782A" w:rsidRPr="0068479F">
        <w:rPr>
          <w:rFonts w:ascii="Times New Roman" w:hAnsi="Times New Roman" w:cs="Times New Roman"/>
          <w:sz w:val="24"/>
          <w:szCs w:val="24"/>
        </w:rPr>
        <w:t xml:space="preserve">na ovoj stavci nalaze se uplate Ministarstva znanosti i obrazovanja namijenjena za sufinanciranje </w:t>
      </w:r>
      <w:r w:rsidR="00B1782A" w:rsidRPr="0068479F">
        <w:rPr>
          <w:rFonts w:ascii="Times New Roman" w:hAnsi="Times New Roman" w:cs="Times New Roman"/>
          <w:sz w:val="24"/>
          <w:szCs w:val="24"/>
        </w:rPr>
        <w:lastRenderedPageBreak/>
        <w:t>obveznog programa</w:t>
      </w:r>
      <w:r w:rsidR="00252BF8" w:rsidRPr="0068479F">
        <w:rPr>
          <w:rFonts w:ascii="Times New Roman" w:hAnsi="Times New Roman" w:cs="Times New Roman"/>
          <w:sz w:val="24"/>
          <w:szCs w:val="24"/>
        </w:rPr>
        <w:t xml:space="preserve"> </w:t>
      </w:r>
      <w:r w:rsidR="00B01160" w:rsidRPr="0068479F">
        <w:rPr>
          <w:rFonts w:ascii="Times New Roman" w:hAnsi="Times New Roman" w:cs="Times New Roman"/>
          <w:sz w:val="24"/>
          <w:szCs w:val="24"/>
        </w:rPr>
        <w:t xml:space="preserve">predškole </w:t>
      </w:r>
      <w:r w:rsidR="00B1782A" w:rsidRPr="0068479F">
        <w:rPr>
          <w:rFonts w:ascii="Times New Roman" w:hAnsi="Times New Roman" w:cs="Times New Roman"/>
          <w:sz w:val="24"/>
          <w:szCs w:val="24"/>
        </w:rPr>
        <w:t xml:space="preserve">za djecu predškolske dobi. Od Ministarstva znanosti i obrazovanja </w:t>
      </w:r>
      <w:r w:rsidR="00B01160" w:rsidRPr="0068479F">
        <w:rPr>
          <w:rFonts w:ascii="Times New Roman" w:hAnsi="Times New Roman" w:cs="Times New Roman"/>
          <w:sz w:val="24"/>
          <w:szCs w:val="24"/>
        </w:rPr>
        <w:t>isplaćen</w:t>
      </w:r>
      <w:r w:rsidR="00B66972" w:rsidRPr="0068479F">
        <w:rPr>
          <w:rFonts w:ascii="Times New Roman" w:hAnsi="Times New Roman" w:cs="Times New Roman"/>
          <w:sz w:val="24"/>
          <w:szCs w:val="24"/>
        </w:rPr>
        <w:t>o nam je 460,80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B01160" w:rsidRPr="0068479F">
        <w:rPr>
          <w:rFonts w:ascii="Times New Roman" w:hAnsi="Times New Roman" w:cs="Times New Roman"/>
          <w:sz w:val="24"/>
          <w:szCs w:val="24"/>
        </w:rPr>
        <w:t>, te smo tim sredstvima nabavili sav potreban materijal za izvođenje programa.</w:t>
      </w:r>
      <w:r w:rsidR="00E77748" w:rsidRPr="0068479F">
        <w:rPr>
          <w:rFonts w:ascii="Times New Roman" w:hAnsi="Times New Roman" w:cs="Times New Roman"/>
          <w:sz w:val="24"/>
          <w:szCs w:val="24"/>
        </w:rPr>
        <w:t xml:space="preserve"> U istom razdoblju prošle godine isplaćeno nam je </w:t>
      </w:r>
      <w:r w:rsidR="00B66972" w:rsidRPr="0068479F">
        <w:rPr>
          <w:rFonts w:ascii="Times New Roman" w:hAnsi="Times New Roman" w:cs="Times New Roman"/>
          <w:sz w:val="24"/>
          <w:szCs w:val="24"/>
        </w:rPr>
        <w:t>547,20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E77748" w:rsidRPr="0068479F">
        <w:rPr>
          <w:rFonts w:ascii="Times New Roman" w:hAnsi="Times New Roman" w:cs="Times New Roman"/>
          <w:sz w:val="24"/>
          <w:szCs w:val="24"/>
        </w:rPr>
        <w:t xml:space="preserve">, veći iznos radi većeg broja djece predškolske dobi. </w:t>
      </w:r>
    </w:p>
    <w:p w14:paraId="0D8AC5B9" w14:textId="77777777" w:rsidR="00545ABC" w:rsidRPr="0068479F" w:rsidRDefault="00545ABC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A821B" w14:textId="585D2134" w:rsidR="004935C6" w:rsidRPr="0068479F" w:rsidRDefault="004935C6" w:rsidP="00BA63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>Bilješka 2</w:t>
      </w:r>
    </w:p>
    <w:p w14:paraId="3B52D8BD" w14:textId="35DBF28E" w:rsidR="007C75CD" w:rsidRPr="0068479F" w:rsidRDefault="00B01160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Šifra 6526</w:t>
      </w:r>
      <w:r w:rsidR="00B1782A" w:rsidRPr="0068479F">
        <w:rPr>
          <w:rFonts w:ascii="Times New Roman" w:hAnsi="Times New Roman" w:cs="Times New Roman"/>
          <w:sz w:val="24"/>
          <w:szCs w:val="24"/>
        </w:rPr>
        <w:t xml:space="preserve"> –</w:t>
      </w:r>
      <w:r w:rsidR="006620BA" w:rsidRPr="0068479F">
        <w:rPr>
          <w:rFonts w:ascii="Times New Roman" w:hAnsi="Times New Roman" w:cs="Times New Roman"/>
          <w:sz w:val="24"/>
          <w:szCs w:val="24"/>
        </w:rPr>
        <w:t xml:space="preserve"> Ostali nespomenuti prihodi,</w:t>
      </w:r>
      <w:r w:rsidR="00A9553F" w:rsidRPr="0068479F">
        <w:rPr>
          <w:rFonts w:ascii="Times New Roman" w:hAnsi="Times New Roman" w:cs="Times New Roman"/>
          <w:sz w:val="24"/>
          <w:szCs w:val="24"/>
        </w:rPr>
        <w:t xml:space="preserve"> iskazuje prihode </w:t>
      </w:r>
      <w:r w:rsidR="00284875" w:rsidRPr="0068479F">
        <w:rPr>
          <w:rFonts w:ascii="Times New Roman" w:hAnsi="Times New Roman" w:cs="Times New Roman"/>
          <w:sz w:val="24"/>
          <w:szCs w:val="24"/>
        </w:rPr>
        <w:t>ostv</w:t>
      </w:r>
      <w:r w:rsidR="006620BA" w:rsidRPr="0068479F">
        <w:rPr>
          <w:rFonts w:ascii="Times New Roman" w:hAnsi="Times New Roman" w:cs="Times New Roman"/>
          <w:sz w:val="24"/>
          <w:szCs w:val="24"/>
        </w:rPr>
        <w:t xml:space="preserve">arene od plaćanja roditelja djece korisnika usluga Dječjeg vrtića Žabac Sveti Ivan Žabno u iznosu od </w:t>
      </w:r>
      <w:r w:rsidR="00B66972" w:rsidRPr="0068479F">
        <w:rPr>
          <w:rFonts w:ascii="Times New Roman" w:hAnsi="Times New Roman" w:cs="Times New Roman"/>
          <w:sz w:val="24"/>
          <w:szCs w:val="24"/>
        </w:rPr>
        <w:t>79.476,44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. Prihodi su u odnosu na prošlo izvještajno razdoblje povećani (indeks </w:t>
      </w:r>
      <w:r w:rsidR="00B66972" w:rsidRPr="0068479F">
        <w:rPr>
          <w:rFonts w:ascii="Times New Roman" w:hAnsi="Times New Roman" w:cs="Times New Roman"/>
          <w:sz w:val="24"/>
          <w:szCs w:val="24"/>
        </w:rPr>
        <w:t>113,9</w:t>
      </w:r>
      <w:r w:rsidRPr="0068479F">
        <w:rPr>
          <w:rFonts w:ascii="Times New Roman" w:hAnsi="Times New Roman" w:cs="Times New Roman"/>
          <w:sz w:val="24"/>
          <w:szCs w:val="24"/>
        </w:rPr>
        <w:t xml:space="preserve">) za </w:t>
      </w:r>
      <w:r w:rsidR="00B66972" w:rsidRPr="0068479F">
        <w:rPr>
          <w:rFonts w:ascii="Times New Roman" w:hAnsi="Times New Roman" w:cs="Times New Roman"/>
          <w:sz w:val="24"/>
          <w:szCs w:val="24"/>
        </w:rPr>
        <w:t>9.688,67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 iz razloga bolje naplate potraživanja kao i </w:t>
      </w:r>
      <w:r w:rsidR="00E85901" w:rsidRPr="0068479F">
        <w:rPr>
          <w:rFonts w:ascii="Times New Roman" w:hAnsi="Times New Roman" w:cs="Times New Roman"/>
          <w:sz w:val="24"/>
          <w:szCs w:val="24"/>
        </w:rPr>
        <w:t>popunjenosti kapaciteta od 100%.</w:t>
      </w:r>
      <w:r w:rsidR="00E77748" w:rsidRPr="0068479F">
        <w:rPr>
          <w:rFonts w:ascii="Times New Roman" w:hAnsi="Times New Roman" w:cs="Times New Roman"/>
          <w:sz w:val="24"/>
          <w:szCs w:val="24"/>
        </w:rPr>
        <w:t xml:space="preserve"> Također u istom izvještajnom razdoblju prošle godine t</w:t>
      </w:r>
      <w:r w:rsidRPr="0068479F">
        <w:rPr>
          <w:rFonts w:ascii="Times New Roman" w:hAnsi="Times New Roman" w:cs="Times New Roman"/>
          <w:sz w:val="24"/>
          <w:szCs w:val="24"/>
        </w:rPr>
        <w:t>emeljem Odluke općinskog načelnika</w:t>
      </w:r>
      <w:r w:rsidR="008D5B21" w:rsidRPr="0068479F">
        <w:rPr>
          <w:rFonts w:ascii="Times New Roman" w:hAnsi="Times New Roman" w:cs="Times New Roman"/>
          <w:sz w:val="24"/>
          <w:szCs w:val="24"/>
        </w:rPr>
        <w:t xml:space="preserve"> Općine Sveti Ivan Žabno, Odluka o oslobađanju roditelja/skrbnika/korisnika usluga od obveze plaćanja cijene usluge Dječjeg vrtića Žabac Sveti Ivan Žabno za mjesec svibanj 2023. godine (KLASA: 402-01/23-03/03, URBROJ: 2137-19-01/1-23-5), roditelji/ skrbnici/ korisnici usluga u dječjeg vrtića bili su oslobođeni plaćanja cijene usluge za mjesec svibanj 2023. godine, jer </w:t>
      </w:r>
      <w:r w:rsidR="00925BD7" w:rsidRPr="0068479F">
        <w:rPr>
          <w:rFonts w:ascii="Times New Roman" w:hAnsi="Times New Roman" w:cs="Times New Roman"/>
          <w:sz w:val="24"/>
          <w:szCs w:val="24"/>
        </w:rPr>
        <w:t>je</w:t>
      </w:r>
      <w:r w:rsidR="008D5B21" w:rsidRPr="0068479F">
        <w:rPr>
          <w:rFonts w:ascii="Times New Roman" w:hAnsi="Times New Roman" w:cs="Times New Roman"/>
          <w:sz w:val="24"/>
          <w:szCs w:val="24"/>
        </w:rPr>
        <w:t xml:space="preserve"> Općini Sveti Ivan Žabno dodijeljena financijska potpora za održavanje i razvoj predškolske djelatnosti u 2023. godini od strane </w:t>
      </w:r>
      <w:r w:rsidR="00925BD7" w:rsidRPr="0068479F">
        <w:rPr>
          <w:rFonts w:ascii="Times New Roman" w:hAnsi="Times New Roman" w:cs="Times New Roman"/>
          <w:sz w:val="24"/>
          <w:szCs w:val="24"/>
        </w:rPr>
        <w:t>S</w:t>
      </w:r>
      <w:r w:rsidR="008D5B21" w:rsidRPr="0068479F">
        <w:rPr>
          <w:rFonts w:ascii="Times New Roman" w:hAnsi="Times New Roman" w:cs="Times New Roman"/>
          <w:sz w:val="24"/>
          <w:szCs w:val="24"/>
        </w:rPr>
        <w:t xml:space="preserve">redišnjeg državnog ureda za demografiju i mlade. </w:t>
      </w:r>
    </w:p>
    <w:p w14:paraId="68AECA84" w14:textId="149C28BC" w:rsidR="006620BA" w:rsidRPr="0068479F" w:rsidRDefault="006620BA" w:rsidP="00BA63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D374A9" w14:textId="2042CED7" w:rsidR="006620BA" w:rsidRPr="0068479F" w:rsidRDefault="006620BA" w:rsidP="00BA63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Bilješka </w:t>
      </w:r>
      <w:r w:rsidR="007D3AEE" w:rsidRPr="0068479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758AAEE" w14:textId="3CF373DE" w:rsidR="006620BA" w:rsidRPr="0068479F" w:rsidRDefault="008D5B21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Šifra 671</w:t>
      </w:r>
      <w:r w:rsidR="00566ED0" w:rsidRPr="0068479F">
        <w:rPr>
          <w:rFonts w:ascii="Times New Roman" w:hAnsi="Times New Roman" w:cs="Times New Roman"/>
          <w:sz w:val="24"/>
          <w:szCs w:val="24"/>
        </w:rPr>
        <w:t>1</w:t>
      </w:r>
      <w:r w:rsidR="00942562" w:rsidRPr="0068479F">
        <w:rPr>
          <w:rFonts w:ascii="Times New Roman" w:hAnsi="Times New Roman" w:cs="Times New Roman"/>
          <w:sz w:val="24"/>
          <w:szCs w:val="24"/>
        </w:rPr>
        <w:t xml:space="preserve"> - </w:t>
      </w:r>
      <w:r w:rsidR="00110CA6" w:rsidRPr="0068479F">
        <w:rPr>
          <w:rFonts w:ascii="Times New Roman" w:hAnsi="Times New Roman" w:cs="Times New Roman"/>
          <w:sz w:val="24"/>
          <w:szCs w:val="24"/>
        </w:rPr>
        <w:t>P</w:t>
      </w:r>
      <w:r w:rsidR="006620BA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="00942562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620BA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nadležnog proračuna za financiranje rashoda poslovanja</w:t>
      </w:r>
      <w:r w:rsidR="00EE1200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42562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1200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Iz proračuna Općine Sveti Ivan Žabno doznačeno je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196.896,64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 rashoda poslovanja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je u istom razdoblju prošle godine doznačeno 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146.791,67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>. Prihodi se odnose na financiranje plaća i ostalih materijalnih prava radnika</w:t>
      </w:r>
      <w:r w:rsidR="002E34C9" w:rsidRPr="0068479F">
        <w:rPr>
          <w:rFonts w:ascii="Times New Roman" w:hAnsi="Times New Roman" w:cs="Times New Roman"/>
          <w:sz w:val="24"/>
          <w:szCs w:val="24"/>
        </w:rPr>
        <w:t>.</w:t>
      </w:r>
    </w:p>
    <w:p w14:paraId="357999ED" w14:textId="77777777" w:rsidR="002447FE" w:rsidRPr="0068479F" w:rsidRDefault="002447FE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6C1D8A" w14:textId="0DE8BADA" w:rsidR="006620BA" w:rsidRPr="0068479F" w:rsidRDefault="006620BA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Bilješka </w:t>
      </w:r>
      <w:r w:rsidR="002C42D7"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</w:p>
    <w:p w14:paraId="3C2B32FD" w14:textId="2E14ECA8" w:rsidR="006620BA" w:rsidRPr="0068479F" w:rsidRDefault="00FB2471" w:rsidP="00BA6388">
      <w:pPr>
        <w:pStyle w:val="Odlomakpopisa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31</w:t>
      </w:r>
      <w:r w:rsidR="00566ED0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6620BA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 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(bruto)</w:t>
      </w:r>
      <w:r w:rsidR="00545AB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5AB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realizirano je 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187.591,21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za 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68.651,26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više od istog razdoblja prošle 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2023. </w:t>
      </w:r>
      <w:r w:rsidRPr="0068479F">
        <w:rPr>
          <w:rFonts w:ascii="Times New Roman" w:hAnsi="Times New Roman" w:cs="Times New Roman"/>
          <w:sz w:val="24"/>
          <w:szCs w:val="24"/>
        </w:rPr>
        <w:t xml:space="preserve">godine. </w:t>
      </w:r>
      <w:r w:rsidR="00566ED0" w:rsidRPr="0068479F">
        <w:rPr>
          <w:rFonts w:ascii="Times New Roman" w:hAnsi="Times New Roman" w:cs="Times New Roman"/>
          <w:sz w:val="24"/>
          <w:szCs w:val="24"/>
        </w:rPr>
        <w:t xml:space="preserve">Troškovi plaće za redovan rad, u odnosu na prošlo izvještajno razdoblje povećani su temeljem Odluke Općinskog vijeća Općine sveti Ivan Žabno, Odluka o </w:t>
      </w:r>
      <w:r w:rsidR="002E34C9" w:rsidRPr="0068479F">
        <w:rPr>
          <w:rFonts w:ascii="Times New Roman" w:hAnsi="Times New Roman" w:cs="Times New Roman"/>
          <w:sz w:val="24"/>
          <w:szCs w:val="24"/>
        </w:rPr>
        <w:t xml:space="preserve">visini osnovice za obračun plaća radnika u </w:t>
      </w:r>
      <w:r w:rsidR="00566ED0" w:rsidRPr="0068479F">
        <w:rPr>
          <w:rFonts w:ascii="Times New Roman" w:hAnsi="Times New Roman" w:cs="Times New Roman"/>
          <w:sz w:val="24"/>
          <w:szCs w:val="24"/>
        </w:rPr>
        <w:t>Dječjem vrtiću Žabac Sveti Ivan Žabno (KLASA: 120-01/2</w:t>
      </w:r>
      <w:r w:rsidR="002E34C9" w:rsidRPr="0068479F">
        <w:rPr>
          <w:rFonts w:ascii="Times New Roman" w:hAnsi="Times New Roman" w:cs="Times New Roman"/>
          <w:sz w:val="24"/>
          <w:szCs w:val="24"/>
        </w:rPr>
        <w:t>4</w:t>
      </w:r>
      <w:r w:rsidR="00566ED0" w:rsidRPr="0068479F">
        <w:rPr>
          <w:rFonts w:ascii="Times New Roman" w:hAnsi="Times New Roman" w:cs="Times New Roman"/>
          <w:sz w:val="24"/>
          <w:szCs w:val="24"/>
        </w:rPr>
        <w:t>-0</w:t>
      </w:r>
      <w:r w:rsidR="002E34C9" w:rsidRPr="0068479F">
        <w:rPr>
          <w:rFonts w:ascii="Times New Roman" w:hAnsi="Times New Roman" w:cs="Times New Roman"/>
          <w:sz w:val="24"/>
          <w:szCs w:val="24"/>
        </w:rPr>
        <w:t>2</w:t>
      </w:r>
      <w:r w:rsidR="00566ED0" w:rsidRPr="0068479F">
        <w:rPr>
          <w:rFonts w:ascii="Times New Roman" w:hAnsi="Times New Roman" w:cs="Times New Roman"/>
          <w:sz w:val="24"/>
          <w:szCs w:val="24"/>
        </w:rPr>
        <w:t>/0</w:t>
      </w:r>
      <w:r w:rsidR="002E34C9" w:rsidRPr="0068479F">
        <w:rPr>
          <w:rFonts w:ascii="Times New Roman" w:hAnsi="Times New Roman" w:cs="Times New Roman"/>
          <w:sz w:val="24"/>
          <w:szCs w:val="24"/>
        </w:rPr>
        <w:t>2</w:t>
      </w:r>
      <w:r w:rsidR="00566ED0" w:rsidRPr="0068479F">
        <w:rPr>
          <w:rFonts w:ascii="Times New Roman" w:hAnsi="Times New Roman" w:cs="Times New Roman"/>
          <w:sz w:val="24"/>
          <w:szCs w:val="24"/>
        </w:rPr>
        <w:t>, URBROJ: 2137-19</w:t>
      </w:r>
      <w:r w:rsidR="002C42D7" w:rsidRPr="0068479F">
        <w:rPr>
          <w:rFonts w:ascii="Times New Roman" w:hAnsi="Times New Roman" w:cs="Times New Roman"/>
          <w:sz w:val="24"/>
          <w:szCs w:val="24"/>
        </w:rPr>
        <w:t>-</w:t>
      </w:r>
      <w:r w:rsidR="00566ED0" w:rsidRPr="0068479F">
        <w:rPr>
          <w:rFonts w:ascii="Times New Roman" w:hAnsi="Times New Roman" w:cs="Times New Roman"/>
          <w:sz w:val="24"/>
          <w:szCs w:val="24"/>
        </w:rPr>
        <w:t>02/01-2</w:t>
      </w:r>
      <w:r w:rsidR="002E34C9" w:rsidRPr="0068479F">
        <w:rPr>
          <w:rFonts w:ascii="Times New Roman" w:hAnsi="Times New Roman" w:cs="Times New Roman"/>
          <w:sz w:val="24"/>
          <w:szCs w:val="24"/>
        </w:rPr>
        <w:t>4</w:t>
      </w:r>
      <w:r w:rsidR="00566ED0" w:rsidRPr="0068479F">
        <w:rPr>
          <w:rFonts w:ascii="Times New Roman" w:hAnsi="Times New Roman" w:cs="Times New Roman"/>
          <w:sz w:val="24"/>
          <w:szCs w:val="24"/>
        </w:rPr>
        <w:t>-</w:t>
      </w:r>
      <w:r w:rsidR="002E34C9" w:rsidRPr="0068479F">
        <w:rPr>
          <w:rFonts w:ascii="Times New Roman" w:hAnsi="Times New Roman" w:cs="Times New Roman"/>
          <w:sz w:val="24"/>
          <w:szCs w:val="24"/>
        </w:rPr>
        <w:t>1</w:t>
      </w:r>
      <w:r w:rsidR="00566ED0" w:rsidRPr="0068479F">
        <w:rPr>
          <w:rFonts w:ascii="Times New Roman" w:hAnsi="Times New Roman" w:cs="Times New Roman"/>
          <w:sz w:val="24"/>
          <w:szCs w:val="24"/>
        </w:rPr>
        <w:t xml:space="preserve">), uslijed koje su određeni novi koeficijenti za obračun plaće. </w:t>
      </w:r>
    </w:p>
    <w:p w14:paraId="4F7C16D3" w14:textId="66848134" w:rsidR="009B33E9" w:rsidRPr="0068479F" w:rsidRDefault="009B33E9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D9EF5" w14:textId="62AA6460" w:rsidR="009B33E9" w:rsidRPr="0068479F" w:rsidRDefault="009B33E9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Bilješka </w:t>
      </w:r>
      <w:r w:rsidR="002C42D7"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</w:p>
    <w:p w14:paraId="5BB7D087" w14:textId="3CD24CBC" w:rsidR="0080546E" w:rsidRPr="0068479F" w:rsidRDefault="00566ED0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312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9B33E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iskazuje o</w:t>
      </w:r>
      <w:r w:rsidR="0080546E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9B33E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tal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9B33E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0546E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9B33E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zaposlene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56D52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540,00</w:t>
      </w:r>
      <w:r w:rsidR="00C2399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80546E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, a obuhvaćaju isplatu prigodnih nagrada djelatnicima (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božićnica, </w:t>
      </w:r>
      <w:proofErr w:type="spellStart"/>
      <w:r w:rsidR="0080546E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uskrsnic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naknada za godišnji odmor</w:t>
      </w:r>
      <w:r w:rsidR="0080546E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4685E" w:rsidRPr="00684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25237" w14:textId="77777777" w:rsidR="001D0868" w:rsidRPr="0068479F" w:rsidRDefault="001D0868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BEE1FC" w14:textId="5DFC1711" w:rsidR="007359A3" w:rsidRPr="0068479F" w:rsidRDefault="00C81DAC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Bilješka </w:t>
      </w:r>
      <w:r w:rsidR="002C42D7"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</w:p>
    <w:p w14:paraId="58A2E5EF" w14:textId="71F832D8" w:rsidR="006620BA" w:rsidRPr="0068479F" w:rsidRDefault="00AC7A33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Šifra 313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oprinos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plaće, odnosno doprinosi 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za obvezno zdravstveno osiguranje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realizirani su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2E34C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30.970,04</w:t>
      </w:r>
      <w:r w:rsidR="00C2399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za </w:t>
      </w:r>
      <w:r w:rsidR="00856D52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11.344,03</w:t>
      </w:r>
      <w:r w:rsidR="00C2399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 u odnosu na isto razdoblje prethodne 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C42D7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Povećanjem plaća došlo je i do povećanja doprinosa.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22B1ED9" w14:textId="7B4B4E69" w:rsidR="00C81DAC" w:rsidRPr="0068479F" w:rsidRDefault="00C81DAC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1C14A" w14:textId="1961A04E" w:rsidR="002C42D7" w:rsidRPr="0068479F" w:rsidRDefault="002C42D7" w:rsidP="00BA63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>Bilješka 7</w:t>
      </w:r>
    </w:p>
    <w:p w14:paraId="391C5508" w14:textId="1D06BCE8" w:rsidR="00A124F6" w:rsidRPr="0068479F" w:rsidRDefault="00A124F6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Šifra 321</w:t>
      </w: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8479F">
        <w:rPr>
          <w:rFonts w:ascii="Times New Roman" w:hAnsi="Times New Roman" w:cs="Times New Roman"/>
          <w:sz w:val="24"/>
          <w:szCs w:val="24"/>
        </w:rPr>
        <w:t>Naknade troškova zaposlenima</w:t>
      </w: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79F">
        <w:rPr>
          <w:rFonts w:ascii="Times New Roman" w:hAnsi="Times New Roman" w:cs="Times New Roman"/>
          <w:sz w:val="24"/>
          <w:szCs w:val="24"/>
        </w:rPr>
        <w:t>već</w:t>
      </w:r>
      <w:r w:rsidR="00C23996" w:rsidRPr="0068479F">
        <w:rPr>
          <w:rFonts w:ascii="Times New Roman" w:hAnsi="Times New Roman" w:cs="Times New Roman"/>
          <w:sz w:val="24"/>
          <w:szCs w:val="24"/>
        </w:rPr>
        <w:t>e</w:t>
      </w:r>
      <w:r w:rsidRPr="0068479F">
        <w:rPr>
          <w:rFonts w:ascii="Times New Roman" w:hAnsi="Times New Roman" w:cs="Times New Roman"/>
          <w:sz w:val="24"/>
          <w:szCs w:val="24"/>
        </w:rPr>
        <w:t xml:space="preserve"> su </w:t>
      </w:r>
      <w:r w:rsidR="00C23996" w:rsidRPr="0068479F">
        <w:rPr>
          <w:rFonts w:ascii="Times New Roman" w:hAnsi="Times New Roman" w:cs="Times New Roman"/>
          <w:sz w:val="24"/>
          <w:szCs w:val="24"/>
        </w:rPr>
        <w:t xml:space="preserve">u odnosu na 2023. godinu u ukupnom iznosu od 1.589,60 EUR, a odnose se na naknade za prijevoz na službenom putu u zemlji, naknade za prijevoz zaposlenih na posao i s posla te pohađanje seminara i radionica odgajatelja i stručnih suradnika koji su neophodni za kvalitetno provođenje predškolskog odgoja, odnosno za stručno usavršavanje zaposlenika. </w:t>
      </w:r>
    </w:p>
    <w:p w14:paraId="6C229AEE" w14:textId="77777777" w:rsidR="00C23996" w:rsidRPr="0068479F" w:rsidRDefault="00C23996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2F11DE" w14:textId="3CD0D99A" w:rsidR="00AF70FD" w:rsidRPr="0068479F" w:rsidRDefault="00AF70FD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C23996"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24338395" w14:textId="5511B857" w:rsidR="00C23996" w:rsidRPr="0068479F" w:rsidRDefault="00C23996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 – Ukupni rashodi za materijal i energiju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iznose 37.186,34 EUR, 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povećani su za </w:t>
      </w:r>
      <w:r w:rsidR="007052F0" w:rsidRPr="0068479F">
        <w:rPr>
          <w:rFonts w:ascii="Times New Roman" w:eastAsia="Calibri" w:hAnsi="Times New Roman" w:cs="Times New Roman"/>
          <w:sz w:val="24"/>
          <w:szCs w:val="24"/>
        </w:rPr>
        <w:t>686,92 EUR u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odnosu na prošlo izvještajno razdoblje zbog povećanja cijena na tržištu</w:t>
      </w:r>
      <w:r w:rsidR="007052F0" w:rsidRPr="006847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77F7BD" w14:textId="77777777" w:rsidR="00935EC0" w:rsidRPr="0068479F" w:rsidRDefault="00DF15C0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3221</w:t>
      </w:r>
      <w:r w:rsidR="00AF70FD" w:rsidRPr="0068479F">
        <w:rPr>
          <w:rFonts w:ascii="Times New Roman" w:eastAsia="Calibri" w:hAnsi="Times New Roman" w:cs="Times New Roman"/>
          <w:sz w:val="24"/>
          <w:szCs w:val="24"/>
        </w:rPr>
        <w:t xml:space="preserve"> – Uredski materijal i ostali materijalni rashodi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 xml:space="preserve"> realizirani su u iznosu od 8.022,82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>, što je za 1.460,6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>0 EUR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 xml:space="preserve"> više u odnosu na isto razdoblje 2023. godine, </w:t>
      </w:r>
      <w:r w:rsidR="007052F0" w:rsidRPr="0068479F">
        <w:rPr>
          <w:rFonts w:ascii="Times New Roman" w:hAnsi="Times New Roman" w:cs="Times New Roman"/>
          <w:sz w:val="24"/>
          <w:szCs w:val="24"/>
        </w:rPr>
        <w:t>z</w:t>
      </w:r>
      <w:r w:rsidRPr="0068479F">
        <w:rPr>
          <w:rFonts w:ascii="Times New Roman" w:hAnsi="Times New Roman" w:cs="Times New Roman"/>
          <w:sz w:val="24"/>
          <w:szCs w:val="24"/>
        </w:rPr>
        <w:t xml:space="preserve">a nabavu uredskog materijala potrebnog za rad realizirano je </w:t>
      </w:r>
      <w:r w:rsidR="00856D52" w:rsidRPr="0068479F">
        <w:rPr>
          <w:rFonts w:ascii="Times New Roman" w:hAnsi="Times New Roman" w:cs="Times New Roman"/>
          <w:sz w:val="24"/>
          <w:szCs w:val="24"/>
        </w:rPr>
        <w:t>2.460,80</w:t>
      </w:r>
      <w:r w:rsidR="00935EC0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, za nabavu stručne literature i slikovnica realizirano je </w:t>
      </w:r>
      <w:r w:rsidR="00856D52" w:rsidRPr="0068479F">
        <w:rPr>
          <w:rFonts w:ascii="Times New Roman" w:hAnsi="Times New Roman" w:cs="Times New Roman"/>
          <w:sz w:val="24"/>
          <w:szCs w:val="24"/>
        </w:rPr>
        <w:t>898,00</w:t>
      </w:r>
      <w:r w:rsidR="00935EC0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, preostali iznos od </w:t>
      </w:r>
      <w:r w:rsidR="00856D52" w:rsidRPr="0068479F">
        <w:rPr>
          <w:rFonts w:ascii="Times New Roman" w:hAnsi="Times New Roman" w:cs="Times New Roman"/>
          <w:sz w:val="24"/>
          <w:szCs w:val="24"/>
        </w:rPr>
        <w:t>4.664,02</w:t>
      </w:r>
      <w:r w:rsidR="00935EC0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ostvaren je za materijal za čišćenje i održavanje.</w:t>
      </w:r>
      <w:r w:rsidR="00856D52" w:rsidRPr="0068479F">
        <w:rPr>
          <w:rFonts w:ascii="Times New Roman" w:hAnsi="Times New Roman" w:cs="Times New Roman"/>
          <w:sz w:val="24"/>
          <w:szCs w:val="24"/>
        </w:rPr>
        <w:t xml:space="preserve"> Do povećanja realiziranog iznosa došlo je radi nabave materijala i literature za početak rada dvije odgojno obrazovne </w:t>
      </w:r>
      <w:proofErr w:type="spellStart"/>
      <w:r w:rsidR="00856D52" w:rsidRPr="0068479F">
        <w:rPr>
          <w:rFonts w:ascii="Times New Roman" w:hAnsi="Times New Roman" w:cs="Times New Roman"/>
          <w:sz w:val="24"/>
          <w:szCs w:val="24"/>
        </w:rPr>
        <w:t>jaslične</w:t>
      </w:r>
      <w:proofErr w:type="spellEnd"/>
      <w:r w:rsidR="00856D52" w:rsidRPr="0068479F">
        <w:rPr>
          <w:rFonts w:ascii="Times New Roman" w:hAnsi="Times New Roman" w:cs="Times New Roman"/>
          <w:sz w:val="24"/>
          <w:szCs w:val="24"/>
        </w:rPr>
        <w:t xml:space="preserve"> skupine. </w:t>
      </w:r>
    </w:p>
    <w:p w14:paraId="3854732C" w14:textId="70E7D055" w:rsidR="00935EC0" w:rsidRPr="0068479F" w:rsidRDefault="006F6B55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3222</w:t>
      </w:r>
      <w:r w:rsidR="00110CA6" w:rsidRPr="0068479F">
        <w:rPr>
          <w:rFonts w:ascii="Times New Roman" w:eastAsia="Calibri" w:hAnsi="Times New Roman" w:cs="Times New Roman"/>
          <w:sz w:val="24"/>
          <w:szCs w:val="24"/>
        </w:rPr>
        <w:t xml:space="preserve"> – M</w:t>
      </w:r>
      <w:r w:rsidR="00AF70FD" w:rsidRPr="0068479F">
        <w:rPr>
          <w:rFonts w:ascii="Times New Roman" w:eastAsia="Calibri" w:hAnsi="Times New Roman" w:cs="Times New Roman"/>
          <w:sz w:val="24"/>
          <w:szCs w:val="24"/>
        </w:rPr>
        <w:t>aterijal i sirovine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22.367,47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, dok je prošle godine u istom razdoblju iznosio </w:t>
      </w:r>
      <w:r w:rsidR="00407419" w:rsidRPr="0068479F">
        <w:rPr>
          <w:rFonts w:ascii="Times New Roman" w:hAnsi="Times New Roman" w:cs="Times New Roman"/>
          <w:sz w:val="24"/>
          <w:szCs w:val="24"/>
        </w:rPr>
        <w:t>21.904,77</w:t>
      </w:r>
      <w:r w:rsidR="00935EC0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>a odnosi se na rashode za namirnice. Do povećanja je došlo radi općeg povećanja cijena na tržištu.</w:t>
      </w:r>
    </w:p>
    <w:p w14:paraId="746E1719" w14:textId="77777777" w:rsidR="00935EC0" w:rsidRPr="0068479F" w:rsidRDefault="006F6B55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3223 – 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Energija, 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realizirani iznos za izvještajno razdoblje 2024. godine iznosi 6.289,95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, što je za 1.436,09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 xml:space="preserve"> manje u odnosu na izvještajno razdoblje prošle godine. </w:t>
      </w:r>
    </w:p>
    <w:p w14:paraId="27FA8395" w14:textId="2C043D10" w:rsidR="00461951" w:rsidRPr="0068479F" w:rsidRDefault="006F6B55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3227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 – Službena, radna i zaštitna odjeća i obuća iznosi 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506,10</w:t>
      </w:r>
      <w:r w:rsidR="00935EC0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7F77A6" w:rsidRPr="0068479F">
        <w:rPr>
          <w:rFonts w:ascii="Times New Roman" w:hAnsi="Times New Roman" w:cs="Times New Roman"/>
          <w:sz w:val="24"/>
          <w:szCs w:val="24"/>
        </w:rPr>
        <w:t>.</w:t>
      </w:r>
    </w:p>
    <w:p w14:paraId="3822175D" w14:textId="77777777" w:rsidR="002E3F70" w:rsidRPr="0068479F" w:rsidRDefault="002E3F70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1328B3" w14:textId="62ECF93A" w:rsidR="00461951" w:rsidRPr="0068479F" w:rsidRDefault="00110CA6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9</w:t>
      </w:r>
    </w:p>
    <w:p w14:paraId="0D433C3D" w14:textId="2D071D4F" w:rsidR="00110CA6" w:rsidRPr="0068479F" w:rsidRDefault="00110CA6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323 – Ukupni rashodi za usluge veći su u odnosu na 2023. godinu za 3.241,24 EUR. Odvijalo se redovno poslovanje. </w:t>
      </w:r>
    </w:p>
    <w:p w14:paraId="5DA9CDF1" w14:textId="5875734E" w:rsidR="002E3F70" w:rsidRPr="0068479F" w:rsidRDefault="006F6B55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3231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 – Usluge telefona, pošte i prijevoza, ukupno iznosi 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1.261,92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682" w:rsidRPr="0068479F">
        <w:rPr>
          <w:rFonts w:ascii="Times New Roman" w:hAnsi="Times New Roman" w:cs="Times New Roman"/>
          <w:sz w:val="24"/>
          <w:szCs w:val="24"/>
        </w:rPr>
        <w:t>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07419" w:rsidRPr="0068479F">
        <w:rPr>
          <w:rFonts w:ascii="Times New Roman" w:hAnsi="Times New Roman" w:cs="Times New Roman"/>
          <w:sz w:val="24"/>
          <w:szCs w:val="24"/>
        </w:rPr>
        <w:t>259,94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više u odnosu na isto razdoblje prošle godin</w:t>
      </w:r>
      <w:r w:rsidR="002E3F70" w:rsidRPr="0068479F">
        <w:rPr>
          <w:rFonts w:ascii="Times New Roman" w:hAnsi="Times New Roman" w:cs="Times New Roman"/>
          <w:sz w:val="24"/>
          <w:szCs w:val="24"/>
        </w:rPr>
        <w:t>e zbog povećanja cijena usluga na tržištu</w:t>
      </w:r>
      <w:r w:rsidRPr="0068479F">
        <w:rPr>
          <w:rFonts w:ascii="Times New Roman" w:hAnsi="Times New Roman" w:cs="Times New Roman"/>
          <w:sz w:val="24"/>
          <w:szCs w:val="24"/>
        </w:rPr>
        <w:t>. O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d toga je na usluge telefona realizirano 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1.151,92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, a preostali iznos od </w:t>
      </w:r>
      <w:r w:rsidR="00C02486" w:rsidRPr="0068479F">
        <w:rPr>
          <w:rFonts w:ascii="Times New Roman" w:eastAsia="Calibri" w:hAnsi="Times New Roman" w:cs="Times New Roman"/>
          <w:sz w:val="24"/>
          <w:szCs w:val="24"/>
        </w:rPr>
        <w:t>1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10,00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 realiziran je na usluge pošte. </w:t>
      </w:r>
    </w:p>
    <w:p w14:paraId="7DE19AC9" w14:textId="090BE2D1" w:rsidR="002E3F70" w:rsidRPr="0068479F" w:rsidRDefault="00C02486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3232, u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sluge tekućeg i investicijskog održavanja </w:t>
      </w:r>
      <w:r w:rsidRPr="0068479F">
        <w:rPr>
          <w:rFonts w:ascii="Times New Roman" w:eastAsia="Calibri" w:hAnsi="Times New Roman" w:cs="Times New Roman"/>
          <w:sz w:val="24"/>
          <w:szCs w:val="24"/>
        </w:rPr>
        <w:t>građevinskih objekata</w:t>
      </w:r>
      <w:r w:rsidR="005407BA" w:rsidRPr="0068479F">
        <w:rPr>
          <w:rFonts w:ascii="Times New Roman" w:eastAsia="Calibri" w:hAnsi="Times New Roman" w:cs="Times New Roman"/>
          <w:sz w:val="24"/>
          <w:szCs w:val="24"/>
        </w:rPr>
        <w:t xml:space="preserve"> za prošlo razdoblje 202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3</w:t>
      </w:r>
      <w:r w:rsidR="005407BA" w:rsidRPr="0068479F">
        <w:rPr>
          <w:rFonts w:ascii="Times New Roman" w:eastAsia="Calibri" w:hAnsi="Times New Roman" w:cs="Times New Roman"/>
          <w:sz w:val="24"/>
          <w:szCs w:val="24"/>
        </w:rPr>
        <w:t xml:space="preserve">. godine iznosile su 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2.575,59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5407BA" w:rsidRPr="0068479F">
        <w:rPr>
          <w:rFonts w:ascii="Times New Roman" w:hAnsi="Times New Roman" w:cs="Times New Roman"/>
          <w:sz w:val="24"/>
          <w:szCs w:val="24"/>
        </w:rPr>
        <w:t>, a u 202</w:t>
      </w:r>
      <w:r w:rsidR="00407419" w:rsidRPr="0068479F">
        <w:rPr>
          <w:rFonts w:ascii="Times New Roman" w:hAnsi="Times New Roman" w:cs="Times New Roman"/>
          <w:sz w:val="24"/>
          <w:szCs w:val="24"/>
        </w:rPr>
        <w:t>4</w:t>
      </w:r>
      <w:r w:rsidR="005407BA" w:rsidRPr="0068479F">
        <w:rPr>
          <w:rFonts w:ascii="Times New Roman" w:hAnsi="Times New Roman" w:cs="Times New Roman"/>
          <w:sz w:val="24"/>
          <w:szCs w:val="24"/>
        </w:rPr>
        <w:t>. godini</w:t>
      </w:r>
      <w:r w:rsidR="007F77A6" w:rsidRPr="0068479F">
        <w:rPr>
          <w:rFonts w:ascii="Times New Roman" w:hAnsi="Times New Roman" w:cs="Times New Roman"/>
          <w:sz w:val="24"/>
          <w:szCs w:val="24"/>
        </w:rPr>
        <w:t xml:space="preserve"> 2.</w:t>
      </w:r>
      <w:r w:rsidR="00407419" w:rsidRPr="0068479F">
        <w:rPr>
          <w:rFonts w:ascii="Times New Roman" w:hAnsi="Times New Roman" w:cs="Times New Roman"/>
          <w:sz w:val="24"/>
          <w:szCs w:val="24"/>
        </w:rPr>
        <w:t>381,62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407419" w:rsidRPr="0068479F">
        <w:rPr>
          <w:rFonts w:ascii="Times New Roman" w:hAnsi="Times New Roman" w:cs="Times New Roman"/>
          <w:sz w:val="24"/>
          <w:szCs w:val="24"/>
        </w:rPr>
        <w:t>.</w:t>
      </w:r>
      <w:r w:rsidR="005407BA" w:rsidRPr="0068479F">
        <w:rPr>
          <w:rFonts w:ascii="Times New Roman" w:eastAsia="Calibri" w:hAnsi="Times New Roman" w:cs="Times New Roman"/>
          <w:sz w:val="24"/>
          <w:szCs w:val="24"/>
        </w:rPr>
        <w:t xml:space="preserve"> Iznos je realiziran na redovit</w:t>
      </w:r>
      <w:r w:rsidR="00975302" w:rsidRPr="0068479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5407BA" w:rsidRPr="0068479F">
        <w:rPr>
          <w:rFonts w:ascii="Times New Roman" w:eastAsia="Calibri" w:hAnsi="Times New Roman" w:cs="Times New Roman"/>
          <w:sz w:val="24"/>
          <w:szCs w:val="24"/>
        </w:rPr>
        <w:t xml:space="preserve">polugodišnje i </w:t>
      </w:r>
      <w:r w:rsidR="00975302" w:rsidRPr="0068479F">
        <w:rPr>
          <w:rFonts w:ascii="Times New Roman" w:eastAsia="Calibri" w:hAnsi="Times New Roman" w:cs="Times New Roman"/>
          <w:sz w:val="24"/>
          <w:szCs w:val="24"/>
        </w:rPr>
        <w:t>godišnje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 održavanje sustava vatrodojave, 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lastRenderedPageBreak/>
        <w:t>videonadzora i protu provale</w:t>
      </w:r>
      <w:r w:rsidR="005407BA" w:rsidRPr="0068479F">
        <w:rPr>
          <w:rFonts w:ascii="Times New Roman" w:eastAsia="Calibri" w:hAnsi="Times New Roman" w:cs="Times New Roman"/>
          <w:sz w:val="24"/>
          <w:szCs w:val="24"/>
        </w:rPr>
        <w:t>, ispitivanje zaštite od munje, tipkala, sigurnosne rasvjete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, servis bojlera, periodički pregled vatrogasnih aparata.</w:t>
      </w:r>
    </w:p>
    <w:p w14:paraId="2D172A6C" w14:textId="0BD10D0C" w:rsidR="002E3F70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3234, komunalne usluge</w:t>
      </w:r>
      <w:r w:rsidR="007F77A6" w:rsidRPr="0068479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CE8" w:rsidRPr="0068479F">
        <w:rPr>
          <w:rFonts w:ascii="Times New Roman" w:eastAsia="Calibri" w:hAnsi="Times New Roman" w:cs="Times New Roman"/>
          <w:sz w:val="24"/>
          <w:szCs w:val="24"/>
        </w:rPr>
        <w:t xml:space="preserve">realiziran je </w:t>
      </w:r>
      <w:r w:rsidRPr="0068479F">
        <w:rPr>
          <w:rFonts w:ascii="Times New Roman" w:eastAsia="Calibri" w:hAnsi="Times New Roman" w:cs="Times New Roman"/>
          <w:sz w:val="24"/>
          <w:szCs w:val="24"/>
        </w:rPr>
        <w:t>iznos</w:t>
      </w:r>
      <w:r w:rsidR="00BA4CE8" w:rsidRPr="0068479F">
        <w:rPr>
          <w:rFonts w:ascii="Times New Roman" w:eastAsia="Calibri" w:hAnsi="Times New Roman" w:cs="Times New Roman"/>
          <w:sz w:val="24"/>
          <w:szCs w:val="24"/>
        </w:rPr>
        <w:t xml:space="preserve"> od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5F2E1C" w:rsidRPr="0068479F">
        <w:rPr>
          <w:rFonts w:ascii="Times New Roman" w:eastAsia="Calibri" w:hAnsi="Times New Roman" w:cs="Times New Roman"/>
          <w:sz w:val="24"/>
          <w:szCs w:val="24"/>
        </w:rPr>
        <w:t>061,75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975302" w:rsidRPr="0068479F">
        <w:rPr>
          <w:rFonts w:ascii="Times New Roman" w:eastAsia="Calibri" w:hAnsi="Times New Roman" w:cs="Times New Roman"/>
          <w:sz w:val="24"/>
          <w:szCs w:val="24"/>
        </w:rPr>
        <w:t>.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A sastoj</w:t>
      </w:r>
      <w:r w:rsidRPr="0068479F">
        <w:rPr>
          <w:rFonts w:ascii="Times New Roman" w:eastAsia="Calibri" w:hAnsi="Times New Roman" w:cs="Times New Roman"/>
          <w:sz w:val="24"/>
          <w:szCs w:val="24"/>
        </w:rPr>
        <w:t>e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se od opskrbe vodom, iznošenja i odvoza smeća, te deratizacije i dezinsekcije. </w:t>
      </w:r>
    </w:p>
    <w:p w14:paraId="53ADED78" w14:textId="28B5949C" w:rsidR="00CF2682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3236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8479F">
        <w:rPr>
          <w:rFonts w:ascii="Times New Roman" w:eastAsia="Calibri" w:hAnsi="Times New Roman" w:cs="Times New Roman"/>
          <w:sz w:val="24"/>
          <w:szCs w:val="24"/>
        </w:rPr>
        <w:t>z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>dravstvene i veterinarske usluge</w:t>
      </w:r>
      <w:r w:rsidRPr="0068479F">
        <w:rPr>
          <w:rFonts w:ascii="Times New Roman" w:eastAsia="Calibri" w:hAnsi="Times New Roman" w:cs="Times New Roman"/>
          <w:sz w:val="24"/>
          <w:szCs w:val="24"/>
        </w:rPr>
        <w:t>, iskazuju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obvezne i preventivne zdravstvene preglede zaposlenika </w:t>
      </w:r>
      <w:r w:rsidR="005375FF" w:rsidRPr="0068479F">
        <w:rPr>
          <w:rFonts w:ascii="Times New Roman" w:eastAsia="Calibri" w:hAnsi="Times New Roman" w:cs="Times New Roman"/>
          <w:sz w:val="24"/>
          <w:szCs w:val="24"/>
        </w:rPr>
        <w:t xml:space="preserve">– planirana su sredstva u iznosu od </w:t>
      </w:r>
      <w:r w:rsidR="005F2E1C" w:rsidRPr="0068479F">
        <w:rPr>
          <w:rFonts w:ascii="Times New Roman" w:eastAsia="Calibri" w:hAnsi="Times New Roman" w:cs="Times New Roman"/>
          <w:sz w:val="24"/>
          <w:szCs w:val="24"/>
        </w:rPr>
        <w:t>565</w:t>
      </w:r>
      <w:r w:rsidR="005375FF" w:rsidRPr="0068479F">
        <w:rPr>
          <w:rFonts w:ascii="Times New Roman" w:eastAsia="Calibri" w:hAnsi="Times New Roman" w:cs="Times New Roman"/>
          <w:sz w:val="24"/>
          <w:szCs w:val="24"/>
        </w:rPr>
        <w:t>,00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5375FF" w:rsidRPr="0068479F">
        <w:rPr>
          <w:rFonts w:ascii="Times New Roman" w:hAnsi="Times New Roman" w:cs="Times New Roman"/>
          <w:sz w:val="24"/>
          <w:szCs w:val="24"/>
        </w:rPr>
        <w:t xml:space="preserve">, a do 31. prosinca ukupno je utrošeno </w:t>
      </w:r>
      <w:r w:rsidR="005F2E1C" w:rsidRPr="0068479F">
        <w:rPr>
          <w:rFonts w:ascii="Times New Roman" w:hAnsi="Times New Roman" w:cs="Times New Roman"/>
          <w:sz w:val="24"/>
          <w:szCs w:val="24"/>
        </w:rPr>
        <w:t>542,57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5375FF" w:rsidRPr="0068479F">
        <w:rPr>
          <w:rFonts w:ascii="Times New Roman" w:hAnsi="Times New Roman" w:cs="Times New Roman"/>
          <w:sz w:val="24"/>
          <w:szCs w:val="24"/>
        </w:rPr>
        <w:t xml:space="preserve">, u odnosu na prethodnu godinu rashod je </w:t>
      </w:r>
      <w:r w:rsidR="005F2E1C" w:rsidRPr="0068479F">
        <w:rPr>
          <w:rFonts w:ascii="Times New Roman" w:hAnsi="Times New Roman" w:cs="Times New Roman"/>
          <w:sz w:val="24"/>
          <w:szCs w:val="24"/>
        </w:rPr>
        <w:t>veći</w:t>
      </w:r>
      <w:r w:rsidR="00E10D9A" w:rsidRPr="0068479F">
        <w:rPr>
          <w:rFonts w:ascii="Times New Roman" w:hAnsi="Times New Roman" w:cs="Times New Roman"/>
          <w:sz w:val="24"/>
          <w:szCs w:val="24"/>
        </w:rPr>
        <w:t xml:space="preserve"> za </w:t>
      </w:r>
      <w:r w:rsidR="005F2E1C" w:rsidRPr="0068479F">
        <w:rPr>
          <w:rFonts w:ascii="Times New Roman" w:hAnsi="Times New Roman" w:cs="Times New Roman"/>
          <w:sz w:val="24"/>
          <w:szCs w:val="24"/>
        </w:rPr>
        <w:t>233,47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E10D9A" w:rsidRPr="0068479F">
        <w:rPr>
          <w:rFonts w:ascii="Times New Roman" w:hAnsi="Times New Roman" w:cs="Times New Roman"/>
          <w:sz w:val="24"/>
          <w:szCs w:val="24"/>
        </w:rPr>
        <w:t>.</w:t>
      </w:r>
    </w:p>
    <w:p w14:paraId="0F6713EA" w14:textId="0E0F9692" w:rsidR="00CF2682" w:rsidRPr="0068479F" w:rsidRDefault="005F2E1C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3237 – intelektualne i osobne usluge, odnose se na 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>U</w:t>
      </w:r>
      <w:r w:rsidRPr="0068479F">
        <w:rPr>
          <w:rFonts w:ascii="Times New Roman" w:eastAsia="Calibri" w:hAnsi="Times New Roman" w:cs="Times New Roman"/>
          <w:sz w:val="24"/>
          <w:szCs w:val="24"/>
        </w:rPr>
        <w:t>govore o djelu koje smo bili prisiljeni sklopiti u situacijama kad su kuharica ili spremačica bile odsutne sa posla. Na isplatu ugovora o djelu realiziran je iznos od 2.132,46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250ADA" w14:textId="5DD71311" w:rsidR="00CF2682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3238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 – Računalne usluge veće su u odnosu na 202</w:t>
      </w:r>
      <w:r w:rsidR="005F2E1C" w:rsidRPr="0068479F">
        <w:rPr>
          <w:rFonts w:ascii="Times New Roman" w:eastAsia="Calibri" w:hAnsi="Times New Roman" w:cs="Times New Roman"/>
          <w:sz w:val="24"/>
          <w:szCs w:val="24"/>
        </w:rPr>
        <w:t>3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. godinu za </w:t>
      </w:r>
      <w:r w:rsidR="005F2E1C" w:rsidRPr="0068479F">
        <w:rPr>
          <w:rFonts w:ascii="Times New Roman" w:eastAsia="Calibri" w:hAnsi="Times New Roman" w:cs="Times New Roman"/>
          <w:sz w:val="24"/>
          <w:szCs w:val="24"/>
        </w:rPr>
        <w:t>700,30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, te sada iznose </w:t>
      </w:r>
      <w:r w:rsidR="005F2E1C" w:rsidRPr="0068479F">
        <w:rPr>
          <w:rFonts w:ascii="Times New Roman" w:eastAsia="Calibri" w:hAnsi="Times New Roman" w:cs="Times New Roman"/>
          <w:sz w:val="24"/>
          <w:szCs w:val="24"/>
        </w:rPr>
        <w:t>4.140,72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>. A odnose se na standardno korištenje i održavanje poslužitelja čije programe koristimo za rad</w:t>
      </w:r>
      <w:r w:rsidRPr="0068479F">
        <w:rPr>
          <w:rFonts w:ascii="Times New Roman" w:eastAsia="Calibri" w:hAnsi="Times New Roman" w:cs="Times New Roman"/>
          <w:sz w:val="24"/>
          <w:szCs w:val="24"/>
        </w:rPr>
        <w:t>, do povećanja je došlo radi povećanja cijene poslužitelja.</w:t>
      </w:r>
    </w:p>
    <w:p w14:paraId="159F06B7" w14:textId="2CDBEBBF" w:rsidR="00801C8D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3239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– Rashodi za </w:t>
      </w:r>
      <w:r w:rsidRPr="0068479F">
        <w:rPr>
          <w:rFonts w:ascii="Times New Roman" w:eastAsia="Calibri" w:hAnsi="Times New Roman" w:cs="Times New Roman"/>
          <w:sz w:val="24"/>
          <w:szCs w:val="24"/>
        </w:rPr>
        <w:t>o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>stale usluge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su rashodi za podmirenje rashoda za usluge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vođenja poslova zaštite na 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radu, a iznose </w:t>
      </w:r>
      <w:r w:rsidR="005F2E1C" w:rsidRPr="0068479F">
        <w:rPr>
          <w:rFonts w:ascii="Times New Roman" w:eastAsia="Calibri" w:hAnsi="Times New Roman" w:cs="Times New Roman"/>
          <w:sz w:val="24"/>
          <w:szCs w:val="24"/>
        </w:rPr>
        <w:t>1.125,00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D06058" w:rsidRPr="0068479F">
        <w:rPr>
          <w:rFonts w:ascii="Times New Roman" w:hAnsi="Times New Roman" w:cs="Times New Roman"/>
          <w:sz w:val="24"/>
          <w:szCs w:val="24"/>
        </w:rPr>
        <w:t>.</w:t>
      </w:r>
      <w:r w:rsidR="005F2E1C" w:rsidRPr="00684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43694" w14:textId="0D3EC155" w:rsidR="00801C8D" w:rsidRPr="0068479F" w:rsidRDefault="00801C8D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0A485" w14:textId="02BB6950" w:rsidR="00CF2682" w:rsidRPr="0068479F" w:rsidRDefault="00801C8D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CF2682"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14:paraId="6E035BC1" w14:textId="47C87638" w:rsidR="00CF2682" w:rsidRPr="0068479F" w:rsidRDefault="00D0605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329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– Ukupni ostali nespomenuti rashodi poslovanja veći su za 9.540,18 EUR u odnosu na prošlu 2023. godinu. </w:t>
      </w:r>
    </w:p>
    <w:p w14:paraId="089519C9" w14:textId="60A4B29E" w:rsidR="00CF2682" w:rsidRPr="0068479F" w:rsidRDefault="00CF2682" w:rsidP="00BA6388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3293, iskazuje troškove reprezentacije koji iznose 601,11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čiji je iznos ostvaren za organizaciju trećeg rođendana dječjeg vrtića.</w:t>
      </w:r>
    </w:p>
    <w:p w14:paraId="4B876ECF" w14:textId="0CEB8626" w:rsidR="00801C8D" w:rsidRPr="0068479F" w:rsidRDefault="00CF2682" w:rsidP="00BA6388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3299 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>prikazuje ostale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 nespomenut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>e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 rashod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e poslovanja u iznosu od </w:t>
      </w:r>
      <w:r w:rsidR="00400930" w:rsidRPr="0068479F">
        <w:rPr>
          <w:rFonts w:ascii="Times New Roman" w:eastAsia="Calibri" w:hAnsi="Times New Roman" w:cs="Times New Roman"/>
          <w:sz w:val="24"/>
          <w:szCs w:val="24"/>
        </w:rPr>
        <w:t>12.016,59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>.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 Povećani su za </w:t>
      </w:r>
      <w:r w:rsidR="00400930" w:rsidRPr="0068479F">
        <w:rPr>
          <w:rFonts w:ascii="Times New Roman" w:eastAsia="Calibri" w:hAnsi="Times New Roman" w:cs="Times New Roman"/>
          <w:sz w:val="24"/>
          <w:szCs w:val="24"/>
        </w:rPr>
        <w:t>9.370,07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06058" w:rsidRPr="0068479F">
        <w:rPr>
          <w:rFonts w:ascii="Times New Roman" w:hAnsi="Times New Roman" w:cs="Times New Roman"/>
          <w:sz w:val="24"/>
          <w:szCs w:val="24"/>
        </w:rPr>
        <w:t xml:space="preserve"> u odnosu na isto razdoblje prošle godine. Odnose se na mikrobiološku i 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kemijsku analizu namirnica i vode, nabavu kripto uređaja, 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>kupnju zastava,</w:t>
      </w:r>
      <w:r w:rsidR="00400930" w:rsidRPr="0068479F">
        <w:rPr>
          <w:rFonts w:ascii="Times New Roman" w:eastAsia="Calibri" w:hAnsi="Times New Roman" w:cs="Times New Roman"/>
          <w:sz w:val="24"/>
          <w:szCs w:val="24"/>
        </w:rPr>
        <w:t xml:space="preserve"> nabavu didaktičke opreme ta tri odgojno obrazovne skupine, nabavu novog usisavača, uslugu prijevoza djece na izlet, objavu oglasa u Narodnim novinama, kao i nabavu didaktike za dvije novootvorene </w:t>
      </w:r>
      <w:proofErr w:type="spellStart"/>
      <w:r w:rsidR="00400930" w:rsidRPr="0068479F">
        <w:rPr>
          <w:rFonts w:ascii="Times New Roman" w:eastAsia="Calibri" w:hAnsi="Times New Roman" w:cs="Times New Roman"/>
          <w:sz w:val="24"/>
          <w:szCs w:val="24"/>
        </w:rPr>
        <w:t>jaslične</w:t>
      </w:r>
      <w:proofErr w:type="spellEnd"/>
      <w:r w:rsidR="00400930" w:rsidRPr="0068479F">
        <w:rPr>
          <w:rFonts w:ascii="Times New Roman" w:eastAsia="Calibri" w:hAnsi="Times New Roman" w:cs="Times New Roman"/>
          <w:sz w:val="24"/>
          <w:szCs w:val="24"/>
        </w:rPr>
        <w:t xml:space="preserve"> skupine 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383033" w14:textId="519DFD34" w:rsidR="00D27240" w:rsidRPr="0068479F" w:rsidRDefault="00D27240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1D6865" w14:textId="77777777" w:rsidR="00CF2682" w:rsidRPr="0068479F" w:rsidRDefault="00D27240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CF2682"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</w:p>
    <w:p w14:paraId="061929FC" w14:textId="554CAA94" w:rsidR="00CF2682" w:rsidRPr="0068479F" w:rsidRDefault="00D06058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343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– Ukupni ostali financijski rashodi – iznose u 2024. godini 19,92 EUR.</w:t>
      </w:r>
    </w:p>
    <w:p w14:paraId="4ABE1849" w14:textId="7A100E10" w:rsidR="00D27240" w:rsidRPr="0068479F" w:rsidRDefault="00CF2682" w:rsidP="00BA6388">
      <w:pPr>
        <w:pStyle w:val="Odlomakpopisa"/>
        <w:numPr>
          <w:ilvl w:val="0"/>
          <w:numId w:val="17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3431 – B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ankarske usluge i usluge platnog prometa iznose </w:t>
      </w:r>
      <w:r w:rsidR="00400930" w:rsidRPr="0068479F">
        <w:rPr>
          <w:rFonts w:ascii="Times New Roman" w:eastAsia="Calibri" w:hAnsi="Times New Roman" w:cs="Times New Roman"/>
          <w:sz w:val="24"/>
          <w:szCs w:val="24"/>
        </w:rPr>
        <w:t>19,92</w:t>
      </w:r>
      <w:r w:rsidR="00376F96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A225E4" w14:textId="77777777" w:rsidR="00376F96" w:rsidRPr="0068479F" w:rsidRDefault="00376F96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35864B" w14:textId="43DE3B9F" w:rsidR="00D27240" w:rsidRPr="0068479F" w:rsidRDefault="00D27240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376F96"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</w:p>
    <w:p w14:paraId="3E3BFE3B" w14:textId="1E94F3C1" w:rsidR="00376F96" w:rsidRPr="0068479F" w:rsidRDefault="00376F96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92211 – Višak prihoda poslovanja – preneseni iz 2023. godine iznosio je 15.066,59 EUR.</w:t>
      </w:r>
    </w:p>
    <w:p w14:paraId="6FA5EFF9" w14:textId="77777777" w:rsidR="00376F96" w:rsidRPr="0068479F" w:rsidRDefault="00376F96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A7CE93" w14:textId="38296F59" w:rsidR="00376F96" w:rsidRPr="0068479F" w:rsidRDefault="00376F96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13</w:t>
      </w:r>
    </w:p>
    <w:p w14:paraId="5914CA77" w14:textId="0DA81126" w:rsidR="00B94124" w:rsidRPr="0068479F" w:rsidRDefault="00400930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lastRenderedPageBreak/>
        <w:t>Šifra 96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 – Obračunati prihodi poslovanja – nenaplaćeni, veći su u odnosu na 202</w:t>
      </w:r>
      <w:r w:rsidRPr="0068479F">
        <w:rPr>
          <w:rFonts w:ascii="Times New Roman" w:eastAsia="Calibri" w:hAnsi="Times New Roman" w:cs="Times New Roman"/>
          <w:sz w:val="24"/>
          <w:szCs w:val="24"/>
        </w:rPr>
        <w:t>3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. godinu. Iznose </w:t>
      </w:r>
      <w:r w:rsidRPr="0068479F">
        <w:rPr>
          <w:rFonts w:ascii="Times New Roman" w:eastAsia="Calibri" w:hAnsi="Times New Roman" w:cs="Times New Roman"/>
          <w:sz w:val="24"/>
          <w:szCs w:val="24"/>
        </w:rPr>
        <w:t>384,89</w:t>
      </w:r>
      <w:r w:rsidR="00376F96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>, a odnose se na dugovanja roditelja za uslugu sufinanciranja dječjeg vrtića.</w:t>
      </w:r>
    </w:p>
    <w:p w14:paraId="2818A7E6" w14:textId="77777777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953C3" w14:textId="3FF03186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14</w:t>
      </w:r>
    </w:p>
    <w:p w14:paraId="6FA79510" w14:textId="2275AE26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X678 – Ukupni prihodi i primici, povećani su u odnosu na prošlogodišnje izvještajno razdoblje za iznos od 59.696,11 EUR, te sada iznose 276.833,88 EUR.</w:t>
      </w:r>
    </w:p>
    <w:p w14:paraId="0CCD2511" w14:textId="77777777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AA39C" w14:textId="7611328C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15 </w:t>
      </w:r>
    </w:p>
    <w:p w14:paraId="252B9667" w14:textId="383E715C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Y345 – Ukupni rashodi i izdaci iskazani su sa 295.231,22 EUR, što je za 87.777,59 EUR više u odnosu na prošlu 2023. godinu. </w:t>
      </w:r>
    </w:p>
    <w:p w14:paraId="7BF48E51" w14:textId="77777777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0FD970" w14:textId="15CD8885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16</w:t>
      </w:r>
    </w:p>
    <w:p w14:paraId="25F7D147" w14:textId="6740E509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Y005 – Manjak prihoda i primitaka u ovom dvanaestomjesečnom razdoblju iznosi 18.397,34 EUR.</w:t>
      </w:r>
    </w:p>
    <w:p w14:paraId="662B7A27" w14:textId="77777777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580DF" w14:textId="50F4D53D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17</w:t>
      </w:r>
    </w:p>
    <w:p w14:paraId="723494EE" w14:textId="173F81B0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Y006 – manjak prihoda i primitaka za pokriće u sljedećem razdoblju iznosi 3.330,75 EUR, a čini razliku između rashoda i prihoda redovnog poslovanja, odnosno manjka prihoda i primitaka i viška prenesenog prihoda iz prethodnog izvještajnog razdoblja. </w:t>
      </w:r>
    </w:p>
    <w:p w14:paraId="2EAFBE50" w14:textId="2724CAEC" w:rsidR="005C1161" w:rsidRPr="0068479F" w:rsidRDefault="005C1161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4D6043" w14:textId="735C1DE0" w:rsidR="00AD697A" w:rsidRPr="0068479F" w:rsidRDefault="00E10D9A" w:rsidP="00BA638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</w:t>
      </w:r>
      <w:r w:rsidR="00AD697A"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ILJEŠKE UZ IZVJEŠTAJ O OBVEZAMA </w:t>
      </w:r>
    </w:p>
    <w:p w14:paraId="4C013EAB" w14:textId="77777777" w:rsidR="00CF3536" w:rsidRPr="0068479F" w:rsidRDefault="00CF3536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CE049B" w14:textId="77777777" w:rsidR="00CF3536" w:rsidRPr="0068479F" w:rsidRDefault="00CF3536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1</w:t>
      </w:r>
    </w:p>
    <w:p w14:paraId="08938A06" w14:textId="78CEE75E" w:rsidR="00CF3536" w:rsidRPr="0068479F" w:rsidRDefault="00A6394B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V001</w:t>
      </w:r>
      <w:r w:rsidR="00CF353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stanje obveza 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1. siječnja (=stanje obveza iz Izvještaja o obvezama na 31. prosinca prethodne godine) – stanje obveza na dan 1. siječnja 202</w:t>
      </w:r>
      <w:r w:rsidR="009D7EB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iznosi </w:t>
      </w:r>
      <w:r w:rsidR="009D7EB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15.683,35</w:t>
      </w:r>
      <w:r w:rsid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što odgovara stanju od 31. prosinca 202</w:t>
      </w:r>
      <w:r w:rsidR="009D7EB9" w:rsidRPr="0068479F">
        <w:rPr>
          <w:rFonts w:ascii="Times New Roman" w:hAnsi="Times New Roman" w:cs="Times New Roman"/>
          <w:sz w:val="24"/>
          <w:szCs w:val="24"/>
        </w:rPr>
        <w:t>4</w:t>
      </w:r>
      <w:r w:rsidRPr="0068479F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1F22C83F" w14:textId="77777777" w:rsidR="00CF3536" w:rsidRPr="0068479F" w:rsidRDefault="00CF3536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68D7FB" w14:textId="77777777" w:rsidR="00CF3536" w:rsidRPr="0068479F" w:rsidRDefault="00CF3536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2</w:t>
      </w:r>
    </w:p>
    <w:p w14:paraId="1532696A" w14:textId="1C5A10D5" w:rsidR="00CF3536" w:rsidRPr="0068479F" w:rsidRDefault="00252BF8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V006</w:t>
      </w:r>
      <w:r w:rsidR="00CF353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iskazuje stanje obveza na kraju izvještajnog razdoblja od 1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</w:t>
      </w:r>
      <w:r w:rsidR="009D7EB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 31. prosinca </w:t>
      </w:r>
      <w:r w:rsidR="00CF353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D7EB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F353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iznosu </w:t>
      </w:r>
      <w:r w:rsidR="009D7EB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24.214,39</w:t>
      </w:r>
      <w:r w:rsid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>.</w:t>
      </w:r>
    </w:p>
    <w:p w14:paraId="59E4C8D6" w14:textId="77777777" w:rsidR="00CF3536" w:rsidRPr="0068479F" w:rsidRDefault="00CF3536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BD70D8" w14:textId="77777777" w:rsidR="00CF3536" w:rsidRPr="0068479F" w:rsidRDefault="00CF3536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3</w:t>
      </w:r>
    </w:p>
    <w:p w14:paraId="519C7C81" w14:textId="321BD949" w:rsidR="00650166" w:rsidRPr="0068479F" w:rsidRDefault="00CF3536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Stanje nedospjelih obveza iskazano je </w:t>
      </w:r>
      <w:r w:rsidR="00252BF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pod šifrom V009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 w:rsidR="00252BF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9D7EB9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24.214,39</w:t>
      </w:r>
      <w:r w:rsid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D711CB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, a sastoji se o</w:t>
      </w:r>
      <w:r w:rsidR="0065016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d: </w:t>
      </w:r>
    </w:p>
    <w:p w14:paraId="7B613CDF" w14:textId="556DCFFC" w:rsidR="00650166" w:rsidRPr="0068479F" w:rsidRDefault="00650166" w:rsidP="00BA6388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obveze za </w:t>
      </w:r>
      <w:r w:rsidR="00376965" w:rsidRPr="0068479F">
        <w:rPr>
          <w:rFonts w:ascii="Times New Roman" w:hAnsi="Times New Roman" w:cs="Times New Roman"/>
          <w:sz w:val="24"/>
          <w:szCs w:val="24"/>
        </w:rPr>
        <w:t>zaposlene</w:t>
      </w:r>
      <w:r w:rsidRPr="0068479F">
        <w:rPr>
          <w:rFonts w:ascii="Times New Roman" w:hAnsi="Times New Roman" w:cs="Times New Roman"/>
          <w:sz w:val="24"/>
          <w:szCs w:val="24"/>
        </w:rPr>
        <w:t xml:space="preserve"> </w:t>
      </w:r>
      <w:r w:rsidR="00FD192C" w:rsidRPr="0068479F">
        <w:rPr>
          <w:rFonts w:ascii="Times New Roman" w:hAnsi="Times New Roman" w:cs="Times New Roman"/>
          <w:sz w:val="24"/>
          <w:szCs w:val="24"/>
        </w:rPr>
        <w:t>22.446,71</w:t>
      </w:r>
      <w:r w:rsidR="0068479F">
        <w:rPr>
          <w:rFonts w:ascii="Times New Roman" w:hAnsi="Times New Roman" w:cs="Times New Roman"/>
          <w:sz w:val="24"/>
          <w:szCs w:val="24"/>
        </w:rPr>
        <w:t xml:space="preserve"> EUR,</w:t>
      </w:r>
    </w:p>
    <w:p w14:paraId="66F3F6DD" w14:textId="62EA214B" w:rsidR="00650166" w:rsidRPr="0068479F" w:rsidRDefault="00376965" w:rsidP="00BA6388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obveze za materijalne rashode 1.</w:t>
      </w:r>
      <w:r w:rsidR="00FD192C" w:rsidRPr="0068479F">
        <w:rPr>
          <w:rFonts w:ascii="Times New Roman" w:hAnsi="Times New Roman" w:cs="Times New Roman"/>
          <w:sz w:val="24"/>
          <w:szCs w:val="24"/>
        </w:rPr>
        <w:t>624,71</w:t>
      </w:r>
      <w:r w:rsidR="0068479F">
        <w:rPr>
          <w:rFonts w:ascii="Times New Roman" w:hAnsi="Times New Roman" w:cs="Times New Roman"/>
          <w:sz w:val="24"/>
          <w:szCs w:val="24"/>
        </w:rPr>
        <w:t xml:space="preserve"> EUR,</w:t>
      </w:r>
    </w:p>
    <w:p w14:paraId="1B69C894" w14:textId="2ADB511D" w:rsidR="00376965" w:rsidRPr="0068479F" w:rsidRDefault="00376965" w:rsidP="00BA6388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obveze za financijske rashode 1,66</w:t>
      </w:r>
      <w:r w:rsidR="0068479F">
        <w:rPr>
          <w:rFonts w:ascii="Times New Roman" w:hAnsi="Times New Roman" w:cs="Times New Roman"/>
          <w:sz w:val="24"/>
          <w:szCs w:val="24"/>
        </w:rPr>
        <w:t xml:space="preserve"> EUR,</w:t>
      </w:r>
    </w:p>
    <w:p w14:paraId="1E674656" w14:textId="17A69A29" w:rsidR="00376965" w:rsidRPr="0068479F" w:rsidRDefault="00376965" w:rsidP="00BA6388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ostale tekuće obveze </w:t>
      </w:r>
      <w:r w:rsidR="00FD192C" w:rsidRPr="0068479F">
        <w:rPr>
          <w:rFonts w:ascii="Times New Roman" w:hAnsi="Times New Roman" w:cs="Times New Roman"/>
          <w:sz w:val="24"/>
          <w:szCs w:val="24"/>
        </w:rPr>
        <w:t>34,91</w:t>
      </w:r>
      <w:r w:rsidR="0068479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6A5EB71" w14:textId="77777777" w:rsidR="000E2578" w:rsidRPr="0068479F" w:rsidRDefault="000E2578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A2466" w14:textId="2D54B98F" w:rsidR="000E2578" w:rsidRPr="0068479F" w:rsidRDefault="000E2578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BILJEŠKE UZ IZVJEŠTAJE O PROMJENAMA U VRIJEDNOSTI I OBUJMU </w:t>
      </w:r>
      <w:r w:rsidRPr="0068479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IMOVINE I OBVEZA </w:t>
      </w:r>
    </w:p>
    <w:p w14:paraId="366BB844" w14:textId="77777777" w:rsidR="000E2578" w:rsidRPr="0068479F" w:rsidRDefault="000E2578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1A4A" w14:textId="0CFC2DE9" w:rsidR="000E2578" w:rsidRPr="0068479F" w:rsidRDefault="000E2578" w:rsidP="00BA63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>Bilješka 1</w:t>
      </w:r>
    </w:p>
    <w:p w14:paraId="7EC2552A" w14:textId="5A4A58F5" w:rsidR="000E2578" w:rsidRPr="0068479F" w:rsidRDefault="000E2578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U razdoblju od 01. siječnja 2024. godine do 31. prosinca 2024. godine nismo imali promjene u vrijednosti i obujmo imovine i obveza, pa je iz tog razloga obrazac P-VRIO prazan.</w:t>
      </w:r>
    </w:p>
    <w:p w14:paraId="57505C14" w14:textId="77777777" w:rsidR="00650166" w:rsidRPr="0068479F" w:rsidRDefault="00650166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8E29C1" w14:textId="33A91AD5" w:rsidR="000E2578" w:rsidRPr="0068479F" w:rsidRDefault="000E2578" w:rsidP="00BA638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BILJEŠKE UZ IZVJEŠTAJ O RASHODIMA PREMA FUNKCIJSKOJ KLASIFIKACIJI </w:t>
      </w:r>
    </w:p>
    <w:p w14:paraId="6C913C65" w14:textId="763606C8" w:rsidR="000E2578" w:rsidRPr="0068479F" w:rsidRDefault="000E2578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1</w:t>
      </w:r>
    </w:p>
    <w:p w14:paraId="0505B39B" w14:textId="6375DA68" w:rsidR="000E2578" w:rsidRPr="0068479F" w:rsidRDefault="000E2578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0911 – Predškolsko obrazovanje</w:t>
      </w:r>
      <w:r w:rsidR="00670F7F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. Dječji vrtić Žabac Sveti Ivan Žabno je kao ustanova predškolskog odgoja i obrazovanja ostvarila rashode prema funkcijskoj klasifikaciji, odnosno za d</w:t>
      </w:r>
      <w:r w:rsidR="0068479F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70F7F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latnost</w:t>
      </w:r>
      <w:r w:rsidR="0068479F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predškolskog obrazovanja u iznosu od 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295.231,22</w:t>
      </w:r>
      <w:r w:rsidR="0068479F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71AA622" w14:textId="77777777" w:rsidR="000E2578" w:rsidRPr="0068479F" w:rsidRDefault="000E2578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DA16A8" w14:textId="37B36FCA" w:rsidR="000E2578" w:rsidRPr="0068479F" w:rsidRDefault="000E2578" w:rsidP="00BA638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BILJEŠKE UZ IZVJEŠTAJ BILANCE</w:t>
      </w:r>
    </w:p>
    <w:p w14:paraId="353F6F48" w14:textId="77777777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A74CA" w14:textId="4040E4FA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1</w:t>
      </w:r>
    </w:p>
    <w:p w14:paraId="6CA26CE8" w14:textId="628EFC66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B002 – Nefinancijska imovina, stanje nefinancijske imovine na kraju proračunske godine iznosi 8.044,17</w:t>
      </w:r>
      <w:r w:rsidR="00BA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F32295" w14:textId="77777777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8B1E4" w14:textId="4550E21C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2</w:t>
      </w:r>
    </w:p>
    <w:p w14:paraId="39597327" w14:textId="3DBC13BD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129 – Ostala potraživanja – stanje potraživanja na kontu 129 iznosi 141,31</w:t>
      </w:r>
      <w:r w:rsidR="00BA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to je potraživanje za povrat isplaćene naknade plaće radniku tijekom privremene nesposobnosti/spriječenosti za rad. </w:t>
      </w:r>
    </w:p>
    <w:p w14:paraId="60D01F5C" w14:textId="77777777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8BA41F" w14:textId="3A6D88FE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3</w:t>
      </w:r>
    </w:p>
    <w:p w14:paraId="6494E12E" w14:textId="40479AD2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Šifra 165 – Potraživanja za upravne i administrativne pristojbe, pristojbe po posebnim propisima i naknade iznose 384,89</w:t>
      </w:r>
      <w:r w:rsidR="00BA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odnose se na dugovanja roditelja čija su djeca korisnici usluga dječjeg vrtića. </w:t>
      </w:r>
    </w:p>
    <w:p w14:paraId="25DF0241" w14:textId="77777777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CBE94B" w14:textId="3C9CDFB6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4</w:t>
      </w:r>
    </w:p>
    <w:p w14:paraId="369A1DC3" w14:textId="6CAC85FF" w:rsidR="00FD192C" w:rsidRPr="0068479F" w:rsidRDefault="00FD192C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2 – Obveze, u bilanci na dan 31. prosinca 2024. godine iskazane su obveze u iznosu od </w:t>
      </w:r>
      <w:r w:rsidR="00437E4E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24.214,39</w:t>
      </w:r>
      <w:r w:rsidR="00BA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437E4E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odgovara Šifri V006 obrasca Obveze.</w:t>
      </w:r>
    </w:p>
    <w:p w14:paraId="1E203C3D" w14:textId="77777777" w:rsidR="00437E4E" w:rsidRPr="0068479F" w:rsidRDefault="00437E4E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8E40703" w14:textId="5EB64DCD" w:rsidR="00437E4E" w:rsidRPr="0068479F" w:rsidRDefault="00437E4E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5</w:t>
      </w:r>
    </w:p>
    <w:p w14:paraId="11CD0DE2" w14:textId="0906AC49" w:rsidR="00437E4E" w:rsidRDefault="00437E4E" w:rsidP="00BA6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922 – Višak/manjak prihoda, prikazuje manjak prihoda u iznosu od 3.330,75</w:t>
      </w:r>
      <w:r w:rsidR="00BA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5E4127F" w14:textId="77777777" w:rsidR="0068479F" w:rsidRPr="0068479F" w:rsidRDefault="0068479F" w:rsidP="0014061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8479F" w:rsidRPr="0068479F" w:rsidSect="002E3F7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E74858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" w15:restartNumberingAfterBreak="0">
    <w:nsid w:val="05327E09"/>
    <w:multiLevelType w:val="hybridMultilevel"/>
    <w:tmpl w:val="F814D9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8B6"/>
    <w:multiLevelType w:val="hybridMultilevel"/>
    <w:tmpl w:val="CA166D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252"/>
    <w:multiLevelType w:val="hybridMultilevel"/>
    <w:tmpl w:val="BECE8ED8"/>
    <w:lvl w:ilvl="0" w:tplc="94BC8E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7C0A"/>
    <w:multiLevelType w:val="hybridMultilevel"/>
    <w:tmpl w:val="A52C1F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DC0"/>
    <w:multiLevelType w:val="hybridMultilevel"/>
    <w:tmpl w:val="CB786D90"/>
    <w:lvl w:ilvl="0" w:tplc="32BE0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2C3"/>
    <w:multiLevelType w:val="hybridMultilevel"/>
    <w:tmpl w:val="46F228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6515E"/>
    <w:multiLevelType w:val="hybridMultilevel"/>
    <w:tmpl w:val="81087B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52FBA"/>
    <w:multiLevelType w:val="multilevel"/>
    <w:tmpl w:val="489CF6B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9" w15:restartNumberingAfterBreak="0">
    <w:nsid w:val="4FDA197E"/>
    <w:multiLevelType w:val="hybridMultilevel"/>
    <w:tmpl w:val="738AEC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C2AC4"/>
    <w:multiLevelType w:val="hybridMultilevel"/>
    <w:tmpl w:val="0CCAEF28"/>
    <w:lvl w:ilvl="0" w:tplc="F2822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45C0"/>
    <w:multiLevelType w:val="hybridMultilevel"/>
    <w:tmpl w:val="2632D4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5BE4"/>
    <w:multiLevelType w:val="hybridMultilevel"/>
    <w:tmpl w:val="2A369D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D1F6F"/>
    <w:multiLevelType w:val="multilevel"/>
    <w:tmpl w:val="A192DA1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4" w15:restartNumberingAfterBreak="0">
    <w:nsid w:val="69DD7F16"/>
    <w:multiLevelType w:val="hybridMultilevel"/>
    <w:tmpl w:val="82EAB10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6A2245"/>
    <w:multiLevelType w:val="hybridMultilevel"/>
    <w:tmpl w:val="CB9A9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8294B"/>
    <w:multiLevelType w:val="hybridMultilevel"/>
    <w:tmpl w:val="C0D4FC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052A8"/>
    <w:multiLevelType w:val="hybridMultilevel"/>
    <w:tmpl w:val="5F9AF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74678">
    <w:abstractNumId w:val="17"/>
  </w:num>
  <w:num w:numId="2" w16cid:durableId="513809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581124">
    <w:abstractNumId w:val="3"/>
  </w:num>
  <w:num w:numId="4" w16cid:durableId="667445508">
    <w:abstractNumId w:val="1"/>
  </w:num>
  <w:num w:numId="5" w16cid:durableId="501285894">
    <w:abstractNumId w:val="0"/>
  </w:num>
  <w:num w:numId="6" w16cid:durableId="477768198">
    <w:abstractNumId w:val="13"/>
  </w:num>
  <w:num w:numId="7" w16cid:durableId="584993723">
    <w:abstractNumId w:val="2"/>
  </w:num>
  <w:num w:numId="8" w16cid:durableId="2120103298">
    <w:abstractNumId w:val="10"/>
  </w:num>
  <w:num w:numId="9" w16cid:durableId="488401300">
    <w:abstractNumId w:val="8"/>
  </w:num>
  <w:num w:numId="10" w16cid:durableId="2056348248">
    <w:abstractNumId w:val="4"/>
  </w:num>
  <w:num w:numId="11" w16cid:durableId="1036806523">
    <w:abstractNumId w:val="15"/>
  </w:num>
  <w:num w:numId="12" w16cid:durableId="866257107">
    <w:abstractNumId w:val="6"/>
  </w:num>
  <w:num w:numId="13" w16cid:durableId="1340305724">
    <w:abstractNumId w:val="12"/>
  </w:num>
  <w:num w:numId="14" w16cid:durableId="190144714">
    <w:abstractNumId w:val="16"/>
  </w:num>
  <w:num w:numId="15" w16cid:durableId="1767725667">
    <w:abstractNumId w:val="11"/>
  </w:num>
  <w:num w:numId="16" w16cid:durableId="12534383">
    <w:abstractNumId w:val="14"/>
  </w:num>
  <w:num w:numId="17" w16cid:durableId="1120494623">
    <w:abstractNumId w:val="9"/>
  </w:num>
  <w:num w:numId="18" w16cid:durableId="1355034415">
    <w:abstractNumId w:val="7"/>
  </w:num>
  <w:num w:numId="19" w16cid:durableId="1930234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AC"/>
    <w:rsid w:val="0000076A"/>
    <w:rsid w:val="00026750"/>
    <w:rsid w:val="00031E8C"/>
    <w:rsid w:val="00053342"/>
    <w:rsid w:val="00054651"/>
    <w:rsid w:val="000844A9"/>
    <w:rsid w:val="000C1D97"/>
    <w:rsid w:val="000D1FA8"/>
    <w:rsid w:val="000E2578"/>
    <w:rsid w:val="00110CA6"/>
    <w:rsid w:val="001138B7"/>
    <w:rsid w:val="00130A99"/>
    <w:rsid w:val="00140618"/>
    <w:rsid w:val="001534A6"/>
    <w:rsid w:val="00195A19"/>
    <w:rsid w:val="001A5763"/>
    <w:rsid w:val="001D0868"/>
    <w:rsid w:val="001D4753"/>
    <w:rsid w:val="001E4E51"/>
    <w:rsid w:val="00207E65"/>
    <w:rsid w:val="002447FE"/>
    <w:rsid w:val="00252BF8"/>
    <w:rsid w:val="00253756"/>
    <w:rsid w:val="00273452"/>
    <w:rsid w:val="00283B98"/>
    <w:rsid w:val="00284875"/>
    <w:rsid w:val="002862FE"/>
    <w:rsid w:val="002A37C3"/>
    <w:rsid w:val="002C42D7"/>
    <w:rsid w:val="002E34C9"/>
    <w:rsid w:val="002E3F70"/>
    <w:rsid w:val="0036687B"/>
    <w:rsid w:val="00376965"/>
    <w:rsid w:val="00376F96"/>
    <w:rsid w:val="00390971"/>
    <w:rsid w:val="003910AA"/>
    <w:rsid w:val="003D6D8E"/>
    <w:rsid w:val="00400930"/>
    <w:rsid w:val="00407419"/>
    <w:rsid w:val="00433F86"/>
    <w:rsid w:val="00437E4E"/>
    <w:rsid w:val="00461951"/>
    <w:rsid w:val="00465F0B"/>
    <w:rsid w:val="00474D53"/>
    <w:rsid w:val="004935C6"/>
    <w:rsid w:val="004B2527"/>
    <w:rsid w:val="004B62BE"/>
    <w:rsid w:val="004C58C4"/>
    <w:rsid w:val="004D5FE0"/>
    <w:rsid w:val="005226D8"/>
    <w:rsid w:val="005375FF"/>
    <w:rsid w:val="005407BA"/>
    <w:rsid w:val="00545ABC"/>
    <w:rsid w:val="00566ED0"/>
    <w:rsid w:val="005B2F4F"/>
    <w:rsid w:val="005B49E8"/>
    <w:rsid w:val="005C02AE"/>
    <w:rsid w:val="005C1161"/>
    <w:rsid w:val="005C5489"/>
    <w:rsid w:val="005E0C57"/>
    <w:rsid w:val="005E1A20"/>
    <w:rsid w:val="005F2E1C"/>
    <w:rsid w:val="00610790"/>
    <w:rsid w:val="00611EFC"/>
    <w:rsid w:val="0062010B"/>
    <w:rsid w:val="00637091"/>
    <w:rsid w:val="00637E11"/>
    <w:rsid w:val="00650166"/>
    <w:rsid w:val="006620BA"/>
    <w:rsid w:val="00663153"/>
    <w:rsid w:val="00670F7F"/>
    <w:rsid w:val="0068479F"/>
    <w:rsid w:val="006F6B55"/>
    <w:rsid w:val="007052F0"/>
    <w:rsid w:val="00712266"/>
    <w:rsid w:val="007261AC"/>
    <w:rsid w:val="007359A3"/>
    <w:rsid w:val="00742587"/>
    <w:rsid w:val="00786DB2"/>
    <w:rsid w:val="0079203E"/>
    <w:rsid w:val="007C75CD"/>
    <w:rsid w:val="007D2E2A"/>
    <w:rsid w:val="007D3AEE"/>
    <w:rsid w:val="007F77A6"/>
    <w:rsid w:val="00801C8D"/>
    <w:rsid w:val="0080546E"/>
    <w:rsid w:val="008171FE"/>
    <w:rsid w:val="00824CDF"/>
    <w:rsid w:val="00856D52"/>
    <w:rsid w:val="00887ABA"/>
    <w:rsid w:val="008D1043"/>
    <w:rsid w:val="008D33C8"/>
    <w:rsid w:val="008D3CBF"/>
    <w:rsid w:val="008D5B21"/>
    <w:rsid w:val="00907F6F"/>
    <w:rsid w:val="00925BD7"/>
    <w:rsid w:val="00935EC0"/>
    <w:rsid w:val="00942562"/>
    <w:rsid w:val="0097053A"/>
    <w:rsid w:val="00975302"/>
    <w:rsid w:val="009B0C8D"/>
    <w:rsid w:val="009B2384"/>
    <w:rsid w:val="009B33E9"/>
    <w:rsid w:val="009C3486"/>
    <w:rsid w:val="009C3A40"/>
    <w:rsid w:val="009D7EB9"/>
    <w:rsid w:val="00A124F6"/>
    <w:rsid w:val="00A37B94"/>
    <w:rsid w:val="00A4124C"/>
    <w:rsid w:val="00A50859"/>
    <w:rsid w:val="00A6394B"/>
    <w:rsid w:val="00A8468B"/>
    <w:rsid w:val="00A9553F"/>
    <w:rsid w:val="00AC4814"/>
    <w:rsid w:val="00AC7A33"/>
    <w:rsid w:val="00AD697A"/>
    <w:rsid w:val="00AF70FD"/>
    <w:rsid w:val="00B01160"/>
    <w:rsid w:val="00B1782A"/>
    <w:rsid w:val="00B43FD5"/>
    <w:rsid w:val="00B4685E"/>
    <w:rsid w:val="00B66972"/>
    <w:rsid w:val="00B84321"/>
    <w:rsid w:val="00B94124"/>
    <w:rsid w:val="00BA4CE8"/>
    <w:rsid w:val="00BA6388"/>
    <w:rsid w:val="00BB2DA8"/>
    <w:rsid w:val="00BB49C8"/>
    <w:rsid w:val="00BB7436"/>
    <w:rsid w:val="00BD6E83"/>
    <w:rsid w:val="00BF093E"/>
    <w:rsid w:val="00BF36AC"/>
    <w:rsid w:val="00C02486"/>
    <w:rsid w:val="00C111DE"/>
    <w:rsid w:val="00C23996"/>
    <w:rsid w:val="00C81342"/>
    <w:rsid w:val="00C81DAC"/>
    <w:rsid w:val="00CF07B7"/>
    <w:rsid w:val="00CF2682"/>
    <w:rsid w:val="00CF3536"/>
    <w:rsid w:val="00CF71E4"/>
    <w:rsid w:val="00D06058"/>
    <w:rsid w:val="00D27240"/>
    <w:rsid w:val="00D4484B"/>
    <w:rsid w:val="00D66C40"/>
    <w:rsid w:val="00D711CB"/>
    <w:rsid w:val="00D95F3F"/>
    <w:rsid w:val="00DA492C"/>
    <w:rsid w:val="00DC10B8"/>
    <w:rsid w:val="00DD2AD1"/>
    <w:rsid w:val="00DE2102"/>
    <w:rsid w:val="00DE4B1D"/>
    <w:rsid w:val="00DF15C0"/>
    <w:rsid w:val="00E07859"/>
    <w:rsid w:val="00E10D9A"/>
    <w:rsid w:val="00E16E8E"/>
    <w:rsid w:val="00E77748"/>
    <w:rsid w:val="00E85901"/>
    <w:rsid w:val="00EA1D56"/>
    <w:rsid w:val="00EE1200"/>
    <w:rsid w:val="00F47C29"/>
    <w:rsid w:val="00F5652F"/>
    <w:rsid w:val="00F667FE"/>
    <w:rsid w:val="00F74C8B"/>
    <w:rsid w:val="00F76457"/>
    <w:rsid w:val="00FB2471"/>
    <w:rsid w:val="00FC0E9A"/>
    <w:rsid w:val="00FD0BBD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22CD"/>
  <w15:docId w15:val="{C2D9D183-F1D7-49C3-A268-65246B8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6A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E25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12EE-D69B-4AB2-8473-8194CEBE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Bošnjak</dc:creator>
  <cp:keywords/>
  <dc:description/>
  <cp:lastModifiedBy>Barbara Bošnjak</cp:lastModifiedBy>
  <cp:revision>7</cp:revision>
  <cp:lastPrinted>2025-01-24T10:17:00Z</cp:lastPrinted>
  <dcterms:created xsi:type="dcterms:W3CDTF">2025-01-22T12:50:00Z</dcterms:created>
  <dcterms:modified xsi:type="dcterms:W3CDTF">2025-01-24T10:18:00Z</dcterms:modified>
</cp:coreProperties>
</file>