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00E" w14:textId="42276759" w:rsidR="00FC0E9A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CB4A8F4" w14:textId="6DF646BE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DJEČJI VRTIĆ ŽABAC SVETI IVAN ŽABNO </w:t>
      </w:r>
    </w:p>
    <w:p w14:paraId="48AA09E8" w14:textId="3E4AE33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0E1F" w14:textId="4FB23DBC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OIB: 06594469766</w:t>
      </w:r>
    </w:p>
    <w:p w14:paraId="03F731FD" w14:textId="12FC9CC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RKP: 5176</w:t>
      </w:r>
    </w:p>
    <w:p w14:paraId="0017A17E" w14:textId="7517D41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Razina: 21</w:t>
      </w:r>
    </w:p>
    <w:p w14:paraId="2E30D545" w14:textId="33271BF3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76E9F" w14:textId="50359BE6" w:rsidR="00BF36AC" w:rsidRDefault="00BF36AC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AA99A7" w14:textId="6C3C1352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E2CF2" w14:textId="28B21F81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F6257" w14:textId="77777777" w:rsidR="00A37B94" w:rsidRP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89A496" w14:textId="103FF2B4" w:rsidR="00BF36AC" w:rsidRPr="001B36EA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6EA">
        <w:rPr>
          <w:rFonts w:ascii="Times New Roman" w:hAnsi="Times New Roman" w:cs="Times New Roman"/>
          <w:b/>
          <w:bCs/>
          <w:sz w:val="32"/>
          <w:szCs w:val="32"/>
        </w:rPr>
        <w:t xml:space="preserve">BILJEŠKE </w:t>
      </w:r>
    </w:p>
    <w:p w14:paraId="004E9D77" w14:textId="72AD5AA2" w:rsidR="00BF36AC" w:rsidRPr="001B36EA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6EA">
        <w:rPr>
          <w:rFonts w:ascii="Times New Roman" w:hAnsi="Times New Roman" w:cs="Times New Roman"/>
          <w:b/>
          <w:bCs/>
          <w:sz w:val="32"/>
          <w:szCs w:val="32"/>
        </w:rPr>
        <w:t xml:space="preserve">UZ FINANCIJSKE IZVJEŠTAJE </w:t>
      </w:r>
    </w:p>
    <w:p w14:paraId="6743D625" w14:textId="5B555245" w:rsid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EA">
        <w:rPr>
          <w:rFonts w:ascii="Times New Roman" w:hAnsi="Times New Roman" w:cs="Times New Roman"/>
          <w:b/>
          <w:bCs/>
          <w:sz w:val="32"/>
          <w:szCs w:val="32"/>
        </w:rPr>
        <w:t>za razdoblje od 1. siječnja 202</w:t>
      </w:r>
      <w:r w:rsidR="00E72E04" w:rsidRPr="001B36E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B36EA">
        <w:rPr>
          <w:rFonts w:ascii="Times New Roman" w:hAnsi="Times New Roman" w:cs="Times New Roman"/>
          <w:b/>
          <w:bCs/>
          <w:sz w:val="32"/>
          <w:szCs w:val="32"/>
        </w:rPr>
        <w:t>. do 30. lipnja 202</w:t>
      </w:r>
      <w:r w:rsidR="00E72E04" w:rsidRPr="001B36E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B36EA">
        <w:rPr>
          <w:rFonts w:ascii="Times New Roman" w:hAnsi="Times New Roman" w:cs="Times New Roman"/>
          <w:sz w:val="32"/>
          <w:szCs w:val="32"/>
        </w:rPr>
        <w:t>.</w:t>
      </w:r>
    </w:p>
    <w:p w14:paraId="029769B5" w14:textId="501C9293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EB9D" w14:textId="106EDA8D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1414" w14:textId="77777777" w:rsidR="00A37B94" w:rsidRDefault="00A37B94" w:rsidP="001B36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0D30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CC7E" w14:textId="77777777" w:rsidR="00A37B94" w:rsidRP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B568" w14:textId="0CB2B18C" w:rsidR="00BF36AC" w:rsidRDefault="00BF36AC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31FEDB" w14:textId="77777777" w:rsidR="001B36EA" w:rsidRDefault="001B36EA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5A2209" w14:textId="77777777" w:rsidR="001B36EA" w:rsidRDefault="001B36EA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14BFC5" w14:textId="77777777" w:rsidR="001B36EA" w:rsidRDefault="001B36EA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F9A335" w14:textId="77777777" w:rsidR="001B36EA" w:rsidRDefault="001B36EA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406295" w14:textId="77777777" w:rsidR="001B36EA" w:rsidRPr="001B36EA" w:rsidRDefault="001B36EA" w:rsidP="001B36E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436B7E" w14:textId="77777777" w:rsidR="001B36EA" w:rsidRDefault="001B36EA" w:rsidP="001B36EA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EAD1C" w14:textId="77777777" w:rsidR="001B36EA" w:rsidRDefault="001B36EA" w:rsidP="001B36EA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192BA" w14:textId="77777777" w:rsidR="001B36EA" w:rsidRDefault="001B36EA" w:rsidP="001B36EA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1A921" w14:textId="1E04CD44" w:rsidR="001B36EA" w:rsidRDefault="001B36EA" w:rsidP="001B36EA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EA">
        <w:rPr>
          <w:rFonts w:ascii="Times New Roman" w:hAnsi="Times New Roman" w:cs="Times New Roman"/>
          <w:b/>
          <w:bCs/>
          <w:sz w:val="24"/>
          <w:szCs w:val="24"/>
        </w:rPr>
        <w:t>Sveti Ivan Žabno, 06. srpnja 2023.</w:t>
      </w:r>
    </w:p>
    <w:p w14:paraId="0F828A6A" w14:textId="77777777" w:rsidR="001B36EA" w:rsidRPr="001B36EA" w:rsidRDefault="001B36EA" w:rsidP="001B36EA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A1E93" w14:textId="28595F4C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BILJEŠKE UZ </w:t>
      </w:r>
      <w:r w:rsidR="007C75CD"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IZVJEŠTAJ O PRIHODIMA I RASHODIMA,</w:t>
      </w:r>
    </w:p>
    <w:p w14:paraId="050E7A5C" w14:textId="5FC4712C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78F9" w14:textId="4CF16D42" w:rsidR="007C75CD" w:rsidRPr="00A37B94" w:rsidRDefault="00EE1200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Ostvareni prihodi poslovanja Dječjeg vrtića Žabac Sveti Ivan Žabno za izvještajno razdoblje od 01.01.202</w:t>
      </w:r>
      <w:r w:rsidR="00E72E04">
        <w:rPr>
          <w:rFonts w:ascii="Times New Roman" w:hAnsi="Times New Roman" w:cs="Times New Roman"/>
          <w:sz w:val="24"/>
          <w:szCs w:val="24"/>
        </w:rPr>
        <w:t>3</w:t>
      </w:r>
      <w:r w:rsidRPr="00A37B94">
        <w:rPr>
          <w:rFonts w:ascii="Times New Roman" w:hAnsi="Times New Roman" w:cs="Times New Roman"/>
          <w:sz w:val="24"/>
          <w:szCs w:val="24"/>
        </w:rPr>
        <w:t>. do 30.06.202</w:t>
      </w:r>
      <w:r w:rsidR="00E72E04">
        <w:rPr>
          <w:rFonts w:ascii="Times New Roman" w:hAnsi="Times New Roman" w:cs="Times New Roman"/>
          <w:sz w:val="24"/>
          <w:szCs w:val="24"/>
        </w:rPr>
        <w:t>3.</w:t>
      </w:r>
      <w:r w:rsidRPr="00A37B94">
        <w:rPr>
          <w:rFonts w:ascii="Times New Roman" w:hAnsi="Times New Roman" w:cs="Times New Roman"/>
          <w:sz w:val="24"/>
          <w:szCs w:val="24"/>
        </w:rPr>
        <w:t xml:space="preserve"> iznose </w:t>
      </w:r>
      <w:r w:rsidR="00E72E04">
        <w:rPr>
          <w:rFonts w:ascii="Times New Roman" w:hAnsi="Times New Roman" w:cs="Times New Roman"/>
          <w:sz w:val="24"/>
          <w:szCs w:val="24"/>
        </w:rPr>
        <w:t>95.910,13 eura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</w:p>
    <w:p w14:paraId="734A2522" w14:textId="4CB4A27A" w:rsidR="0000076A" w:rsidRDefault="007C75CD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1</w:t>
      </w:r>
    </w:p>
    <w:p w14:paraId="6311FE32" w14:textId="0B666FAF" w:rsidR="00915507" w:rsidRPr="00A37B94" w:rsidRDefault="00E72E0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6361, tekuće pomoći proračunskim korisnicima iz proračuna koji im nije nadležan</w:t>
      </w:r>
      <w:r w:rsidR="00F643ED">
        <w:rPr>
          <w:rFonts w:ascii="Times New Roman" w:hAnsi="Times New Roman" w:cs="Times New Roman"/>
          <w:sz w:val="24"/>
          <w:szCs w:val="24"/>
        </w:rPr>
        <w:t xml:space="preserve">, na ovoj stavci nalaze se uplate Ministarstva znanosti i obrazovanja namijenjena za sufinanciranje obveznog programa </w:t>
      </w:r>
      <w:proofErr w:type="spellStart"/>
      <w:r w:rsidR="00F643E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F643ED">
        <w:rPr>
          <w:rFonts w:ascii="Times New Roman" w:hAnsi="Times New Roman" w:cs="Times New Roman"/>
          <w:sz w:val="24"/>
          <w:szCs w:val="24"/>
        </w:rPr>
        <w:t xml:space="preserve"> za djecu predškolske dobi. Od Ministarstva znanosti i obrazovanja isplaćen nam je prvi ciklus u iznosu od 205,20€. </w:t>
      </w:r>
      <w:r w:rsidR="00915507">
        <w:rPr>
          <w:rFonts w:ascii="Times New Roman" w:hAnsi="Times New Roman" w:cs="Times New Roman"/>
          <w:sz w:val="24"/>
          <w:szCs w:val="24"/>
        </w:rPr>
        <w:br/>
      </w:r>
    </w:p>
    <w:p w14:paraId="336A821B" w14:textId="585D2134" w:rsidR="004935C6" w:rsidRPr="00A37B94" w:rsidRDefault="004935C6" w:rsidP="009155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2</w:t>
      </w:r>
    </w:p>
    <w:p w14:paraId="68AECA84" w14:textId="73D74285" w:rsidR="006620BA" w:rsidRPr="00A37B94" w:rsidRDefault="00F643ED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6526, o</w:t>
      </w:r>
      <w:r w:rsidR="006620BA" w:rsidRPr="00A37B94">
        <w:rPr>
          <w:rFonts w:ascii="Times New Roman" w:hAnsi="Times New Roman" w:cs="Times New Roman"/>
          <w:sz w:val="24"/>
          <w:szCs w:val="24"/>
        </w:rPr>
        <w:t>stali nespomenuti prihodi,</w:t>
      </w:r>
      <w:r w:rsidR="00A9553F" w:rsidRPr="00A37B94">
        <w:rPr>
          <w:rFonts w:ascii="Times New Roman" w:hAnsi="Times New Roman" w:cs="Times New Roman"/>
          <w:sz w:val="24"/>
          <w:szCs w:val="24"/>
        </w:rPr>
        <w:t xml:space="preserve"> iskazuje prihode </w:t>
      </w:r>
      <w:r w:rsidR="00284875" w:rsidRPr="00A37B94">
        <w:rPr>
          <w:rFonts w:ascii="Times New Roman" w:hAnsi="Times New Roman" w:cs="Times New Roman"/>
          <w:sz w:val="24"/>
          <w:szCs w:val="24"/>
        </w:rPr>
        <w:t>ostv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arene od plaćanja roditelja djece korisnika usluga Dječjeg vrtića Žabac Sveti Ivan Žabno u iznosu od </w:t>
      </w:r>
      <w:r>
        <w:rPr>
          <w:rFonts w:ascii="Times New Roman" w:hAnsi="Times New Roman" w:cs="Times New Roman"/>
          <w:sz w:val="24"/>
          <w:szCs w:val="24"/>
        </w:rPr>
        <w:t>33.215,01</w:t>
      </w:r>
      <w:r w:rsidR="005E0C57" w:rsidRPr="00A3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što je za </w:t>
      </w:r>
      <w:r>
        <w:rPr>
          <w:rFonts w:ascii="Times New Roman" w:hAnsi="Times New Roman" w:cs="Times New Roman"/>
          <w:sz w:val="24"/>
          <w:szCs w:val="24"/>
        </w:rPr>
        <w:t>1.093,84€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manje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>
        <w:rPr>
          <w:rFonts w:ascii="Times New Roman" w:hAnsi="Times New Roman" w:cs="Times New Roman"/>
          <w:sz w:val="24"/>
          <w:szCs w:val="24"/>
        </w:rPr>
        <w:t xml:space="preserve"> Temeljem odluke općinskog načelnika Općine Sveti Ivan Žabno, Odluka o oslobađanju roditelja/skrbnika/korisnika usluga od obveze plaćanja cijene usluge Dječjeg vrtića Žabac Sveti Ivan Žabno za mjesec svibanj 2023. godine (</w:t>
      </w:r>
      <w:r w:rsidR="005332A5">
        <w:rPr>
          <w:rFonts w:ascii="Times New Roman" w:hAnsi="Times New Roman" w:cs="Times New Roman"/>
          <w:sz w:val="24"/>
          <w:szCs w:val="24"/>
        </w:rPr>
        <w:t xml:space="preserve">KLASA: 402-01/23-03/03, URBROJ: 2137-19-01/1-23-5), roditelji/skrbnici/korisnici usluga dječjeg vrtića bili su oslobođeni plaćanja cijene usluge za mjesec svibanj 2023. godine, jer su Općini Sveti Ivan Žabno dodijeljena financijska potpora za održavanje i razvoj predškolske djelatnosti u 2023. godini od Središnjeg državnog ureda za demografiju i mlade. </w:t>
      </w:r>
      <w:r w:rsidR="00915507">
        <w:rPr>
          <w:rFonts w:ascii="Times New Roman" w:hAnsi="Times New Roman" w:cs="Times New Roman"/>
          <w:sz w:val="24"/>
          <w:szCs w:val="24"/>
        </w:rPr>
        <w:br/>
      </w:r>
    </w:p>
    <w:p w14:paraId="45D374A9" w14:textId="2042CED7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7D3AEE" w:rsidRPr="00A37B9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58AAEE" w14:textId="241FE021" w:rsidR="006620BA" w:rsidRPr="00A37B94" w:rsidRDefault="005332A5" w:rsidP="005332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Račun 6711</w:t>
      </w:r>
      <w:r w:rsidR="00054651" w:rsidRPr="00A37B94">
        <w:rPr>
          <w:rFonts w:ascii="Times New Roman" w:hAnsi="Times New Roman" w:cs="Times New Roman"/>
          <w:sz w:val="24"/>
          <w:szCs w:val="24"/>
        </w:rPr>
        <w:t>,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</w:t>
      </w:r>
      <w:r w:rsidR="006620BA" w:rsidRPr="00A37B94">
        <w:rPr>
          <w:rFonts w:ascii="Times New Roman" w:hAnsi="Times New Roman" w:cs="Times New Roman"/>
          <w:sz w:val="24"/>
          <w:szCs w:val="24"/>
        </w:rPr>
        <w:t>iskazuje p</w:t>
      </w:r>
      <w:r w:rsidR="006620B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rihode iz nadležnog proračuna za financiranje rashoda poslovanja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 Iz proračuna Općine Sveti Ivan Žabno doznačeno je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62.489,92€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istom razdoblju prošle godine 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doznačeno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53.618,79€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se odnose na financiranje plaća i ostalih materijalnih prava radnika.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86C1D8A" w14:textId="031606CC" w:rsidR="006620BA" w:rsidRPr="00A37B94" w:rsidRDefault="006620B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3C2B32FD" w14:textId="75E6168B" w:rsidR="006620BA" w:rsidRPr="00A37B94" w:rsidRDefault="005332A5" w:rsidP="005332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3111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620B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za zaposlene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67.753,42€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5.016,10€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od istog razdoblja prošle godine.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EC3E1AB" w14:textId="0FA6C999" w:rsidR="00C81DAC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</w:p>
    <w:p w14:paraId="2427B7DC" w14:textId="56F70187" w:rsidR="005332A5" w:rsidRPr="00915507" w:rsidRDefault="005332A5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32A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t>iskazuje ostale rashode za zaposlene u iznosu od 6.890,24€. Iznos je realiziran na isplatu prigodnih nagrada djelatnicima (</w:t>
      </w:r>
      <w:proofErr w:type="spellStart"/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t>uskrsnica</w:t>
      </w:r>
      <w:proofErr w:type="spellEnd"/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iznosu od 1.489,78€, te isplata nagrada za radne rezultate djelatnicima (dodatak uz mjesečnu plaću) u iznosu od 5.400,46€. Tijekom 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2022. godine isplaćene su prigodne nagrade djelatnicima u iznosu od 1.489,81€.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5612154" w14:textId="0AC6E4D7" w:rsidR="00915507" w:rsidRPr="00915507" w:rsidRDefault="00915507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55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6</w:t>
      </w:r>
    </w:p>
    <w:p w14:paraId="4BB3BF85" w14:textId="5D027CE5" w:rsidR="00915507" w:rsidRPr="00A37B94" w:rsidRDefault="005332A5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31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doprinose za obvezno zdravstveno osiguranje u iznosu od 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t>11.180,29€, što je za 919,21€ više u odnosu na isto razdoblje prethodne 2022. godine.</w:t>
      </w:r>
      <w:r w:rsidR="0091550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5A46878" w14:textId="6B064DF4" w:rsidR="00915507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9155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0B03ABD8" w14:textId="1DF3CAFF" w:rsidR="00C81DAC" w:rsidRPr="00A37B94" w:rsidRDefault="00915507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3212 – naknade za prijevoz , za rad na terenu i odvojen život</w:t>
      </w:r>
      <w:r w:rsidR="0076400E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skazuje naknade za prijevoz na posao i s posla u iznosu od </w:t>
      </w:r>
      <w:r w:rsidR="0076400E">
        <w:rPr>
          <w:rFonts w:ascii="Times New Roman" w:eastAsia="Times New Roman" w:hAnsi="Times New Roman" w:cs="Times New Roman"/>
          <w:sz w:val="24"/>
          <w:szCs w:val="24"/>
          <w:lang w:eastAsia="hr-HR"/>
        </w:rPr>
        <w:t>3.073,89.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40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EEDA087" w14:textId="40127745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640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99995F8" w14:textId="7919172E" w:rsidR="00C81DAC" w:rsidRPr="00A37B94" w:rsidRDefault="0076400E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3213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iskazuje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usavršavanje zaposlenika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643,37€. 230,87€ utrošeno je na polaganje stručnog ispita odgajatelja, 350,00€ na predavanje Odgoj srcem na kojem su sudjelovali odgajatelji i stručni suradnici, te preostali iznos od 62,50€ utrošen je na obuku uredskog poslovanja na kojem su sudjelovale ravnateljica i administrativno-računovodstvena radnica.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45888F9" w14:textId="28E44646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640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</w:p>
    <w:p w14:paraId="08D982DD" w14:textId="1CA1A318" w:rsidR="007261AC" w:rsidRPr="00B80A31" w:rsidRDefault="0076400E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3221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uredski materijal i ostale materijalne rashode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 za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678,80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80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A36679D" w14:textId="194628A9" w:rsidR="00F667FE" w:rsidRPr="00A37B94" w:rsidRDefault="00F667F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B80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</w:p>
    <w:p w14:paraId="548014B9" w14:textId="38FAB57D" w:rsidR="00F667FE" w:rsidRPr="00A37B94" w:rsidRDefault="00B80A31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 3222, materijal 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sirovine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11.029,97€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je prošle godine u istom razdoblju iznosio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10.558,34€</w:t>
      </w:r>
      <w:r>
        <w:rPr>
          <w:rFonts w:ascii="Times New Roman" w:eastAsia="Calibri" w:hAnsi="Times New Roman"/>
          <w:sz w:val="24"/>
          <w:szCs w:val="24"/>
        </w:rPr>
        <w:t>, a odnosi se na rashode za namirnice. Do povećanja je došlo radi općeg povećanja cijena na tržištu.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4F6F63E" w14:textId="016C51DD" w:rsidR="00F667FE" w:rsidRPr="00A37B94" w:rsidRDefault="00F667F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DE4B1D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80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</w:p>
    <w:p w14:paraId="2334FBE0" w14:textId="6C9B66BC" w:rsidR="005C02AE" w:rsidRPr="00A37B94" w:rsidRDefault="00B80A31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3223 - e</w:t>
      </w:r>
      <w:r>
        <w:rPr>
          <w:rFonts w:ascii="Times New Roman" w:eastAsia="Calibri" w:hAnsi="Times New Roman"/>
          <w:sz w:val="24"/>
          <w:szCs w:val="24"/>
        </w:rPr>
        <w:t>nergija, povećanje rashoda električne energije i plina povećano je za 346,46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 xml:space="preserve"> radi rasta cijena energenata. Te sada iznosi 4.785,49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FD94696" w14:textId="2FF6B1EF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80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0F223544" w14:textId="1C68B530" w:rsidR="005C02AE" w:rsidRPr="00A37B94" w:rsidRDefault="00B80A31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3231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telefona, pošte i prijevoza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593,01€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106,07€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u odnosu na isto razdoblje prošle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>
        <w:rPr>
          <w:rFonts w:ascii="Times New Roman" w:eastAsia="Calibri" w:hAnsi="Times New Roman"/>
          <w:sz w:val="24"/>
          <w:szCs w:val="24"/>
        </w:rPr>
        <w:t>d toga je na usluge telefona realizirano 448,97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>, a preostali iznos od 49,28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 xml:space="preserve"> realiziran je na usluge pošte. 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6DFDFE3" w14:textId="0B835A68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80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5425BE97" w14:textId="77777777" w:rsidR="00B378C2" w:rsidRDefault="00B80A3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Račun 3232, 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B7436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sluge tekućeg i investicijskog održavanja građevinskih objekata 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prošlo razdoblje 202</w:t>
      </w:r>
      <w:r w:rsidR="00B378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BB7436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ile su</w:t>
      </w:r>
      <w:r w:rsidR="00BB7436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78C2">
        <w:rPr>
          <w:rFonts w:ascii="Times New Roman" w:eastAsia="Times New Roman" w:hAnsi="Times New Roman" w:cs="Times New Roman"/>
          <w:sz w:val="24"/>
          <w:szCs w:val="24"/>
          <w:lang w:eastAsia="hr-HR"/>
        </w:rPr>
        <w:t>468,94€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 u 202</w:t>
      </w:r>
      <w:r w:rsidR="00B378C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iznose </w:t>
      </w:r>
      <w:r w:rsidR="00B378C2">
        <w:rPr>
          <w:rFonts w:ascii="Times New Roman" w:eastAsia="Times New Roman" w:hAnsi="Times New Roman" w:cs="Times New Roman"/>
          <w:sz w:val="24"/>
          <w:szCs w:val="24"/>
          <w:lang w:eastAsia="hr-HR"/>
        </w:rPr>
        <w:t>593,01€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378C2">
        <w:rPr>
          <w:rFonts w:ascii="Times New Roman" w:eastAsia="Calibri" w:hAnsi="Times New Roman"/>
          <w:sz w:val="24"/>
          <w:szCs w:val="24"/>
        </w:rPr>
        <w:t>Iznos je realiziran 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378C2">
        <w:rPr>
          <w:rFonts w:ascii="Times New Roman" w:eastAsia="Calibri" w:hAnsi="Times New Roman"/>
          <w:sz w:val="24"/>
          <w:szCs w:val="24"/>
        </w:rPr>
        <w:t>redovito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378C2">
        <w:rPr>
          <w:rFonts w:ascii="Times New Roman" w:eastAsia="Calibri" w:hAnsi="Times New Roman"/>
          <w:sz w:val="24"/>
          <w:szCs w:val="24"/>
        </w:rPr>
        <w:t xml:space="preserve">polugodišnje </w:t>
      </w:r>
      <w:r>
        <w:rPr>
          <w:rFonts w:ascii="Times New Roman" w:eastAsia="Calibri" w:hAnsi="Times New Roman"/>
          <w:sz w:val="24"/>
          <w:szCs w:val="24"/>
        </w:rPr>
        <w:t>održavanje sustava vatrodojave, videonadzora i protu provale</w:t>
      </w:r>
      <w:r w:rsidR="00B378C2">
        <w:rPr>
          <w:rFonts w:ascii="Times New Roman" w:eastAsia="Calibri" w:hAnsi="Times New Roman"/>
          <w:sz w:val="24"/>
          <w:szCs w:val="24"/>
        </w:rPr>
        <w:t xml:space="preserve">, te na nabavu i montažu </w:t>
      </w:r>
      <w:proofErr w:type="spellStart"/>
      <w:r w:rsidR="00B378C2">
        <w:rPr>
          <w:rFonts w:ascii="Times New Roman" w:eastAsia="Calibri" w:hAnsi="Times New Roman"/>
          <w:sz w:val="24"/>
          <w:szCs w:val="24"/>
        </w:rPr>
        <w:t>panik</w:t>
      </w:r>
      <w:proofErr w:type="spellEnd"/>
      <w:r w:rsidR="00B378C2">
        <w:rPr>
          <w:rFonts w:ascii="Times New Roman" w:eastAsia="Calibri" w:hAnsi="Times New Roman"/>
          <w:sz w:val="24"/>
          <w:szCs w:val="24"/>
        </w:rPr>
        <w:t xml:space="preserve"> brave za odgojnu skupinu Bubamare.</w:t>
      </w:r>
    </w:p>
    <w:p w14:paraId="13BB2621" w14:textId="0BE3C291" w:rsidR="00BB7436" w:rsidRPr="00B378C2" w:rsidRDefault="00B378C2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/>
      </w:r>
      <w:r w:rsidR="00BB7436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4B1D11AD" w14:textId="57CA3D5D" w:rsidR="00BB7436" w:rsidRPr="00A37B94" w:rsidRDefault="00B378C2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</w:rPr>
        <w:t>Račun 3234, komunalne usluge, iznose 531,48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>. A sastoje se od opskrbe vodom, iznošenja i odvoza smeća, te deratizacije i dezinsekcije.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ABB0BAF" w14:textId="77777777" w:rsidR="00B378C2" w:rsidRDefault="00BB7436" w:rsidP="00B378C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378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</w:p>
    <w:p w14:paraId="2CDA3E32" w14:textId="2E7A2249" w:rsidR="00BB7436" w:rsidRPr="00B378C2" w:rsidRDefault="00B378C2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 3236 – zdravstvene i veterinarske usluge, </w:t>
      </w:r>
      <w:r w:rsidR="00BB7436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iskazuje obvezne i preventivne zdravstvene preglede zaposlenika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umanjeni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46,80€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isto razdoblje prošle godine.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14:paraId="0E234F3D" w14:textId="4ED13E78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378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</w:p>
    <w:p w14:paraId="20E40EA7" w14:textId="1306CAF8" w:rsidR="00AD697A" w:rsidRPr="00A37B94" w:rsidRDefault="00B378C2" w:rsidP="00B378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 3238 </w:t>
      </w:r>
      <w:r>
        <w:rPr>
          <w:rFonts w:ascii="Times New Roman" w:eastAsia="Calibri" w:hAnsi="Times New Roman"/>
          <w:sz w:val="24"/>
          <w:szCs w:val="24"/>
        </w:rPr>
        <w:t>– računalne usluge veće su u odnosu na 2022. godinu za 154,72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>, te sada iznose 1.715,54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>. A odnose se na standardno korištenje i održavanje poslužitelja čije programe koristimo za rad.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5E7602E" w14:textId="0F505583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2862F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378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568A6037" w14:textId="32EA965F" w:rsidR="00AD697A" w:rsidRPr="00A37B94" w:rsidRDefault="00B378C2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 3239, </w:t>
      </w:r>
      <w:r w:rsidR="00AD697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prikazuje ostale usluge, odnosno grafičke i tiskarske usluge, usluge kopiranja i uvezivanja i slično, a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404,77€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znači da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povećane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B45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91,28€ 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isto razdoblje prošle godine</w:t>
      </w:r>
      <w:r w:rsidR="00B45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459F7">
        <w:rPr>
          <w:rFonts w:ascii="Times New Roman" w:eastAsia="Calibri" w:hAnsi="Times New Roman"/>
          <w:sz w:val="24"/>
          <w:szCs w:val="24"/>
        </w:rPr>
        <w:t>do povećanja je došlo radi općeg povećanja cijena na tržištu.</w:t>
      </w:r>
      <w:r w:rsidR="00B459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1D8A186" w14:textId="0F176761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459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</w:p>
    <w:p w14:paraId="7865FE51" w14:textId="03278D47" w:rsidR="00B459F7" w:rsidRPr="00A37B94" w:rsidRDefault="00B459F7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9F7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3293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troškove reprezentacije koji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431,00€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je realiziran na kupnju majica s tiskom koje su namijenjene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sudjelovanja na natjecanjima.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81F6439" w14:textId="4BB360F2" w:rsidR="00D4484B" w:rsidRPr="00A37B94" w:rsidRDefault="00D4484B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B459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</w:p>
    <w:p w14:paraId="13A8B87F" w14:textId="22A78992" w:rsidR="00AD697A" w:rsidRPr="00A37B94" w:rsidRDefault="00B459F7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3299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D697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ostale nespomenute rashode poslovanja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1.092,88€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411,06€</w:t>
      </w:r>
      <w:r w:rsidR="00C111D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isto razdoblje prošle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odnose se na mikrobiološku i kemijsku analizu namirnica i vode, nabavu kripto uređaja, kupnju zastava i slično.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3D304D1" w14:textId="166BC639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B459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</w:p>
    <w:p w14:paraId="5D5B3D57" w14:textId="11AD5A5D" w:rsidR="00AD697A" w:rsidRPr="00A37B94" w:rsidRDefault="00B459F7" w:rsidP="00B459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3431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D697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AD697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ankarske usluge i usluge platnog prometa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9,96€</w:t>
      </w:r>
    </w:p>
    <w:p w14:paraId="3A24E790" w14:textId="34D45854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2CEA7" w14:textId="77777777" w:rsidR="00B459F7" w:rsidRDefault="00B459F7" w:rsidP="00A37B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4D6043" w14:textId="42705D94" w:rsidR="00AD697A" w:rsidRPr="00A37B94" w:rsidRDefault="00AD697A" w:rsidP="00A37B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BILJEŠKE UZ IZVJEŠTAJ O OBVEZAMA </w:t>
      </w:r>
    </w:p>
    <w:p w14:paraId="3883C950" w14:textId="32CED396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7ECF2" w14:textId="6A6914DC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542D2F08" w14:textId="7CDFA9DF" w:rsidR="00474D53" w:rsidRPr="00A37B94" w:rsidRDefault="00DF5FC2" w:rsidP="00B75AB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Stanje obveza na dan 01. siječnja 2023. godine iznosi 10.584,61€ što odgovara stanju s 31.12.2022. godine.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D19F6B" w14:textId="0BD0B630" w:rsidR="00B43FD5" w:rsidRPr="00B75ABD" w:rsidRDefault="00B43FD5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474D53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37710CB7" w14:textId="136AA243" w:rsidR="008D33C8" w:rsidRPr="00A37B94" w:rsidRDefault="00B43FD5" w:rsidP="00DF5F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A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nedospjelih obveza iskazano je na AOP-u 097 u iznosu </w:t>
      </w:r>
      <w:r w:rsidR="00B75ABD" w:rsidRPr="00B75ABD">
        <w:rPr>
          <w:rFonts w:ascii="Times New Roman" w:eastAsia="Times New Roman" w:hAnsi="Times New Roman" w:cs="Times New Roman"/>
          <w:sz w:val="24"/>
          <w:szCs w:val="24"/>
          <w:lang w:eastAsia="hr-HR"/>
        </w:rPr>
        <w:t>12.230,40 €.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F199D76" w14:textId="690DE0EF" w:rsidR="008D33C8" w:rsidRPr="00A37B94" w:rsidRDefault="008D33C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2A8DF" w14:textId="7B68901C" w:rsidR="00DF5FC2" w:rsidRPr="00B75ABD" w:rsidRDefault="00DF5FC2" w:rsidP="00DF5F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C854B9" w14:textId="5A0123E6" w:rsidR="00465F0B" w:rsidRPr="00A37B94" w:rsidRDefault="00465F0B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65F0B" w:rsidRPr="00A3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31E8C"/>
    <w:rsid w:val="00054651"/>
    <w:rsid w:val="001B36EA"/>
    <w:rsid w:val="00283B98"/>
    <w:rsid w:val="00284875"/>
    <w:rsid w:val="002862FE"/>
    <w:rsid w:val="003D6D8E"/>
    <w:rsid w:val="00465F0B"/>
    <w:rsid w:val="00474D53"/>
    <w:rsid w:val="004935C6"/>
    <w:rsid w:val="005332A5"/>
    <w:rsid w:val="005C02AE"/>
    <w:rsid w:val="005E0C57"/>
    <w:rsid w:val="005E1A20"/>
    <w:rsid w:val="00637E11"/>
    <w:rsid w:val="006620BA"/>
    <w:rsid w:val="007261AC"/>
    <w:rsid w:val="00742587"/>
    <w:rsid w:val="0076400E"/>
    <w:rsid w:val="0079203E"/>
    <w:rsid w:val="007C75CD"/>
    <w:rsid w:val="007D2E2A"/>
    <w:rsid w:val="007D3AEE"/>
    <w:rsid w:val="00824CDF"/>
    <w:rsid w:val="00887ABA"/>
    <w:rsid w:val="008D1043"/>
    <w:rsid w:val="008D33C8"/>
    <w:rsid w:val="00915507"/>
    <w:rsid w:val="0097053A"/>
    <w:rsid w:val="00A37B94"/>
    <w:rsid w:val="00A4124C"/>
    <w:rsid w:val="00A50859"/>
    <w:rsid w:val="00A9553F"/>
    <w:rsid w:val="00AD697A"/>
    <w:rsid w:val="00B378C2"/>
    <w:rsid w:val="00B43FD5"/>
    <w:rsid w:val="00B459F7"/>
    <w:rsid w:val="00B75ABD"/>
    <w:rsid w:val="00B80A31"/>
    <w:rsid w:val="00B84321"/>
    <w:rsid w:val="00BB49C8"/>
    <w:rsid w:val="00BB7436"/>
    <w:rsid w:val="00BF36AC"/>
    <w:rsid w:val="00C111DE"/>
    <w:rsid w:val="00C81342"/>
    <w:rsid w:val="00C81DAC"/>
    <w:rsid w:val="00D4484B"/>
    <w:rsid w:val="00DE4B1D"/>
    <w:rsid w:val="00DF5FC2"/>
    <w:rsid w:val="00E72E04"/>
    <w:rsid w:val="00EE1200"/>
    <w:rsid w:val="00F643ED"/>
    <w:rsid w:val="00F667F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chartTrackingRefBased/>
  <w15:docId w15:val="{D3D92060-58CB-4FA8-B4D4-6CCD39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3</cp:revision>
  <cp:lastPrinted>2023-07-06T08:29:00Z</cp:lastPrinted>
  <dcterms:created xsi:type="dcterms:W3CDTF">2023-07-06T08:13:00Z</dcterms:created>
  <dcterms:modified xsi:type="dcterms:W3CDTF">2023-07-06T08:30:00Z</dcterms:modified>
</cp:coreProperties>
</file>